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3474B" w14:textId="77777777" w:rsidR="00FB45FA" w:rsidRPr="00176803" w:rsidRDefault="00FB45FA" w:rsidP="00FB45FA">
      <w:r w:rsidRPr="00176803">
        <w:rPr>
          <w:b/>
          <w:bCs/>
        </w:rPr>
        <w:t xml:space="preserve">Core Nutrition Training Checklist (2022 Curriculum) </w:t>
      </w:r>
    </w:p>
    <w:p w14:paraId="7DC2EC92" w14:textId="77777777" w:rsidR="00FB45FA" w:rsidRPr="00176803" w:rsidRDefault="00FB45FA" w:rsidP="00FB45FA">
      <w:r w:rsidRPr="00176803">
        <w:t xml:space="preserve">Date of Review: </w:t>
      </w:r>
    </w:p>
    <w:p w14:paraId="39FAA58F" w14:textId="77777777" w:rsidR="00FB45FA" w:rsidRPr="00176803" w:rsidRDefault="00FB45FA" w:rsidP="00FB45FA">
      <w:r w:rsidRPr="00176803">
        <w:t xml:space="preserve">Trainee’s Name: </w:t>
      </w:r>
    </w:p>
    <w:p w14:paraId="5FAE36FD" w14:textId="77777777" w:rsidR="00FB45FA" w:rsidRPr="00176803" w:rsidRDefault="00FB45FA" w:rsidP="00FB45FA">
      <w:r w:rsidRPr="00176803">
        <w:t xml:space="preserve">Trainee’s GMC Number: </w:t>
      </w:r>
    </w:p>
    <w:p w14:paraId="39807229" w14:textId="77777777" w:rsidR="00FB45FA" w:rsidRPr="00176803" w:rsidRDefault="00FB45FA" w:rsidP="00FB45FA">
      <w:r w:rsidRPr="00176803">
        <w:t xml:space="preserve">Assessing Consultant Name: </w:t>
      </w:r>
    </w:p>
    <w:p w14:paraId="0FA8581A" w14:textId="77777777" w:rsidR="00FB45FA" w:rsidRPr="00176803" w:rsidRDefault="00FB45FA" w:rsidP="00FB45FA">
      <w:r w:rsidRPr="00176803">
        <w:t xml:space="preserve">Assessing Consultant Email Address: </w:t>
      </w:r>
    </w:p>
    <w:p w14:paraId="4848A2AE" w14:textId="77777777" w:rsidR="00FB45FA" w:rsidRPr="00176803" w:rsidRDefault="00FB45FA" w:rsidP="00FB45FA">
      <w:r w:rsidRPr="00176803">
        <w:t xml:space="preserve">Assessing Consultant GMC number </w:t>
      </w:r>
    </w:p>
    <w:p w14:paraId="2595C0C2" w14:textId="77777777" w:rsidR="00FB45FA" w:rsidRPr="00176803" w:rsidRDefault="00FB45FA" w:rsidP="00FB45FA">
      <w:r w:rsidRPr="00176803">
        <w:t xml:space="preserve">Period covered by this report: From / To / Duration (months) </w:t>
      </w:r>
    </w:p>
    <w:p w14:paraId="7D109A41" w14:textId="77777777" w:rsidR="00FB45FA" w:rsidRPr="00176803" w:rsidRDefault="00FB45FA" w:rsidP="00FB45FA">
      <w:r w:rsidRPr="00176803">
        <w:t xml:space="preserve">Posts covered by this report: </w:t>
      </w:r>
    </w:p>
    <w:p w14:paraId="00FAB045" w14:textId="1A813ABD" w:rsidR="00FB45FA" w:rsidRDefault="00FF242C" w:rsidP="00FF242C">
      <w:r w:rsidRPr="00FF242C">
        <w:t xml:space="preserve">Confirmation that this post was conducted in an accredited Level 1 Nutrition Unit? Yes ☐ </w:t>
      </w:r>
      <w:r w:rsidR="00FB45FA" w:rsidRPr="00176803">
        <w:t xml:space="preserve"> </w:t>
      </w:r>
    </w:p>
    <w:p w14:paraId="2C48F5E6" w14:textId="77777777" w:rsidR="00FB45FA" w:rsidRPr="00FF242C" w:rsidRDefault="00FB45FA" w:rsidP="00FB45FA">
      <w:pPr>
        <w:rPr>
          <w:b/>
          <w:bCs/>
        </w:rPr>
      </w:pPr>
      <w:r w:rsidRPr="00FF242C">
        <w:rPr>
          <w:b/>
          <w:bCs/>
        </w:rPr>
        <w:t>Core Nutrition curriculum competencies: (add tick box achieved yes/no for each competency)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851"/>
        <w:gridCol w:w="799"/>
      </w:tblGrid>
      <w:tr w:rsidR="00FB45FA" w14:paraId="7ADB2A82" w14:textId="77777777" w:rsidTr="00F82013">
        <w:tc>
          <w:tcPr>
            <w:tcW w:w="7366" w:type="dxa"/>
            <w:shd w:val="clear" w:color="auto" w:fill="D9D9D9" w:themeFill="background1" w:themeFillShade="D9"/>
          </w:tcPr>
          <w:p w14:paraId="37B6E9F9" w14:textId="46BD01D4" w:rsidR="00FB45FA" w:rsidRPr="003339C1" w:rsidRDefault="00FB45FA">
            <w:pPr>
              <w:rPr>
                <w:b/>
                <w:bCs/>
              </w:rPr>
            </w:pPr>
            <w:r w:rsidRPr="003339C1">
              <w:rPr>
                <w:b/>
                <w:bCs/>
              </w:rPr>
              <w:t>Competency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F3AD596" w14:textId="1584E385" w:rsidR="00FB45FA" w:rsidRPr="003339C1" w:rsidRDefault="00FB45FA">
            <w:pPr>
              <w:rPr>
                <w:b/>
                <w:bCs/>
              </w:rPr>
            </w:pPr>
            <w:r w:rsidRPr="003339C1">
              <w:rPr>
                <w:b/>
                <w:bCs/>
              </w:rPr>
              <w:t>Yes</w:t>
            </w:r>
          </w:p>
        </w:tc>
        <w:tc>
          <w:tcPr>
            <w:tcW w:w="799" w:type="dxa"/>
            <w:shd w:val="clear" w:color="auto" w:fill="D9D9D9" w:themeFill="background1" w:themeFillShade="D9"/>
          </w:tcPr>
          <w:p w14:paraId="0F20DD6C" w14:textId="137CF676" w:rsidR="00FB45FA" w:rsidRPr="003339C1" w:rsidRDefault="00FB45FA">
            <w:pPr>
              <w:rPr>
                <w:b/>
                <w:bCs/>
              </w:rPr>
            </w:pPr>
            <w:r w:rsidRPr="003339C1">
              <w:rPr>
                <w:b/>
                <w:bCs/>
              </w:rPr>
              <w:t>No</w:t>
            </w:r>
          </w:p>
        </w:tc>
      </w:tr>
      <w:tr w:rsidR="00FB45FA" w14:paraId="70189629" w14:textId="77777777" w:rsidTr="00FB45FA">
        <w:tc>
          <w:tcPr>
            <w:tcW w:w="7366" w:type="dxa"/>
          </w:tcPr>
          <w:p w14:paraId="44FAB8DC" w14:textId="508FDB64" w:rsidR="00FB45FA" w:rsidRDefault="00FB45FA" w:rsidP="00FB45FA">
            <w:pPr>
              <w:pStyle w:val="ListParagraph"/>
              <w:numPr>
                <w:ilvl w:val="0"/>
                <w:numId w:val="1"/>
              </w:numPr>
            </w:pPr>
            <w:r w:rsidRPr="00FB45FA">
              <w:t>Knowledge of nutritional screening and assessment</w:t>
            </w:r>
          </w:p>
        </w:tc>
        <w:tc>
          <w:tcPr>
            <w:tcW w:w="851" w:type="dxa"/>
          </w:tcPr>
          <w:p w14:paraId="61929EAB" w14:textId="77777777" w:rsidR="00FB45FA" w:rsidRDefault="00FB45FA"/>
        </w:tc>
        <w:tc>
          <w:tcPr>
            <w:tcW w:w="799" w:type="dxa"/>
          </w:tcPr>
          <w:p w14:paraId="50DE02A7" w14:textId="77777777" w:rsidR="00FB45FA" w:rsidRDefault="00FB45FA"/>
        </w:tc>
      </w:tr>
      <w:tr w:rsidR="00FB45FA" w14:paraId="4B66D54D" w14:textId="77777777" w:rsidTr="00FB45FA">
        <w:tc>
          <w:tcPr>
            <w:tcW w:w="7366" w:type="dxa"/>
          </w:tcPr>
          <w:p w14:paraId="7A458665" w14:textId="22189491" w:rsidR="00FB45FA" w:rsidRDefault="00FB45FA" w:rsidP="00FB45FA">
            <w:pPr>
              <w:pStyle w:val="ListParagraph"/>
              <w:numPr>
                <w:ilvl w:val="0"/>
                <w:numId w:val="1"/>
              </w:numPr>
            </w:pPr>
            <w:r w:rsidRPr="00176803">
              <w:t>Recognition of the consequences of under-nutrition</w:t>
            </w:r>
          </w:p>
        </w:tc>
        <w:tc>
          <w:tcPr>
            <w:tcW w:w="851" w:type="dxa"/>
          </w:tcPr>
          <w:p w14:paraId="5841D949" w14:textId="77777777" w:rsidR="00FB45FA" w:rsidRDefault="00FB45FA"/>
        </w:tc>
        <w:tc>
          <w:tcPr>
            <w:tcW w:w="799" w:type="dxa"/>
          </w:tcPr>
          <w:p w14:paraId="7139A473" w14:textId="77777777" w:rsidR="00FB45FA" w:rsidRDefault="00FB45FA"/>
        </w:tc>
      </w:tr>
      <w:tr w:rsidR="00FB45FA" w14:paraId="6F067338" w14:textId="77777777" w:rsidTr="00FB45FA">
        <w:tc>
          <w:tcPr>
            <w:tcW w:w="7366" w:type="dxa"/>
          </w:tcPr>
          <w:p w14:paraId="4311B8D3" w14:textId="391DBA9B" w:rsidR="00FB45FA" w:rsidRDefault="00FB45FA" w:rsidP="00FB45FA">
            <w:pPr>
              <w:pStyle w:val="ListParagraph"/>
              <w:numPr>
                <w:ilvl w:val="0"/>
                <w:numId w:val="1"/>
              </w:numPr>
            </w:pPr>
            <w:r w:rsidRPr="00176803">
              <w:t>Management of weight loss, malabsorption and anaemia</w:t>
            </w:r>
          </w:p>
        </w:tc>
        <w:tc>
          <w:tcPr>
            <w:tcW w:w="851" w:type="dxa"/>
          </w:tcPr>
          <w:p w14:paraId="19EC45EE" w14:textId="77777777" w:rsidR="00FB45FA" w:rsidRDefault="00FB45FA"/>
        </w:tc>
        <w:tc>
          <w:tcPr>
            <w:tcW w:w="799" w:type="dxa"/>
          </w:tcPr>
          <w:p w14:paraId="184375AF" w14:textId="77777777" w:rsidR="00FB45FA" w:rsidRDefault="00FB45FA"/>
        </w:tc>
      </w:tr>
      <w:tr w:rsidR="00FB45FA" w14:paraId="129BD8AA" w14:textId="77777777" w:rsidTr="00FB45FA">
        <w:tc>
          <w:tcPr>
            <w:tcW w:w="7366" w:type="dxa"/>
          </w:tcPr>
          <w:p w14:paraId="657F1178" w14:textId="5BB600F5" w:rsidR="00FB45FA" w:rsidRDefault="00FB45FA" w:rsidP="00FB45FA">
            <w:pPr>
              <w:numPr>
                <w:ilvl w:val="0"/>
                <w:numId w:val="1"/>
              </w:numPr>
            </w:pPr>
            <w:r w:rsidRPr="00176803">
              <w:t xml:space="preserve">Recognition and acute management of eating disorders </w:t>
            </w:r>
          </w:p>
        </w:tc>
        <w:tc>
          <w:tcPr>
            <w:tcW w:w="851" w:type="dxa"/>
          </w:tcPr>
          <w:p w14:paraId="56CE189C" w14:textId="77777777" w:rsidR="00FB45FA" w:rsidRDefault="00FB45FA"/>
        </w:tc>
        <w:tc>
          <w:tcPr>
            <w:tcW w:w="799" w:type="dxa"/>
          </w:tcPr>
          <w:p w14:paraId="3B9307B7" w14:textId="77777777" w:rsidR="00FB45FA" w:rsidRDefault="00FB45FA"/>
        </w:tc>
      </w:tr>
      <w:tr w:rsidR="00FB45FA" w14:paraId="0F9782C1" w14:textId="77777777" w:rsidTr="00FB45FA">
        <w:tc>
          <w:tcPr>
            <w:tcW w:w="7366" w:type="dxa"/>
          </w:tcPr>
          <w:p w14:paraId="0C3E6B6F" w14:textId="77777777" w:rsidR="00FB45FA" w:rsidRDefault="00FB45FA" w:rsidP="00FB45FA">
            <w:pPr>
              <w:numPr>
                <w:ilvl w:val="0"/>
                <w:numId w:val="1"/>
              </w:numPr>
            </w:pPr>
            <w:r w:rsidRPr="00176803">
              <w:t xml:space="preserve">Assessment and management of clinically assisted nutrition </w:t>
            </w:r>
          </w:p>
          <w:p w14:paraId="7FD3BBC9" w14:textId="17D94CFF" w:rsidR="00FB45FA" w:rsidRDefault="00FB45FA" w:rsidP="00FB45FA">
            <w:pPr>
              <w:pStyle w:val="ListParagraph"/>
            </w:pPr>
            <w:r w:rsidRPr="00176803">
              <w:t>and hydration</w:t>
            </w:r>
          </w:p>
        </w:tc>
        <w:tc>
          <w:tcPr>
            <w:tcW w:w="851" w:type="dxa"/>
          </w:tcPr>
          <w:p w14:paraId="78D7F98A" w14:textId="77777777" w:rsidR="00FB45FA" w:rsidRDefault="00FB45FA"/>
        </w:tc>
        <w:tc>
          <w:tcPr>
            <w:tcW w:w="799" w:type="dxa"/>
          </w:tcPr>
          <w:p w14:paraId="108D1627" w14:textId="77777777" w:rsidR="00FB45FA" w:rsidRDefault="00FB45FA"/>
        </w:tc>
      </w:tr>
      <w:tr w:rsidR="00FB45FA" w14:paraId="70BFAB74" w14:textId="77777777" w:rsidTr="00FB45FA">
        <w:tc>
          <w:tcPr>
            <w:tcW w:w="7366" w:type="dxa"/>
          </w:tcPr>
          <w:p w14:paraId="427FDC83" w14:textId="0E6EA7DE" w:rsidR="00FB45FA" w:rsidRDefault="00FB45FA" w:rsidP="008A2F66">
            <w:pPr>
              <w:pStyle w:val="ListParagraph"/>
              <w:numPr>
                <w:ilvl w:val="0"/>
                <w:numId w:val="13"/>
              </w:numPr>
            </w:pPr>
            <w:r w:rsidRPr="00176803">
              <w:t xml:space="preserve">Including Type 1 intestinal failure </w:t>
            </w:r>
          </w:p>
        </w:tc>
        <w:tc>
          <w:tcPr>
            <w:tcW w:w="851" w:type="dxa"/>
          </w:tcPr>
          <w:p w14:paraId="3E3B627C" w14:textId="77777777" w:rsidR="00FB45FA" w:rsidRDefault="00FB45FA"/>
        </w:tc>
        <w:tc>
          <w:tcPr>
            <w:tcW w:w="799" w:type="dxa"/>
          </w:tcPr>
          <w:p w14:paraId="073E012C" w14:textId="77777777" w:rsidR="00FB45FA" w:rsidRDefault="00FB45FA"/>
        </w:tc>
      </w:tr>
      <w:tr w:rsidR="00FB45FA" w14:paraId="0902CB94" w14:textId="77777777" w:rsidTr="00FB45FA">
        <w:tc>
          <w:tcPr>
            <w:tcW w:w="7366" w:type="dxa"/>
          </w:tcPr>
          <w:p w14:paraId="0421835F" w14:textId="6A81D6A4" w:rsidR="00FB45FA" w:rsidRDefault="00FB45FA" w:rsidP="008A2F66">
            <w:pPr>
              <w:pStyle w:val="ListParagraph"/>
              <w:numPr>
                <w:ilvl w:val="0"/>
                <w:numId w:val="13"/>
              </w:numPr>
            </w:pPr>
            <w:r w:rsidRPr="00176803">
              <w:t>Management of re-feeding risk</w:t>
            </w:r>
          </w:p>
        </w:tc>
        <w:tc>
          <w:tcPr>
            <w:tcW w:w="851" w:type="dxa"/>
          </w:tcPr>
          <w:p w14:paraId="14B97B4D" w14:textId="77777777" w:rsidR="00FB45FA" w:rsidRDefault="00FB45FA"/>
        </w:tc>
        <w:tc>
          <w:tcPr>
            <w:tcW w:w="799" w:type="dxa"/>
          </w:tcPr>
          <w:p w14:paraId="2ABBFDC2" w14:textId="77777777" w:rsidR="00FB45FA" w:rsidRDefault="00FB45FA"/>
        </w:tc>
      </w:tr>
      <w:tr w:rsidR="00FB45FA" w14:paraId="2C6AAEDC" w14:textId="77777777" w:rsidTr="00FB45FA">
        <w:tc>
          <w:tcPr>
            <w:tcW w:w="7366" w:type="dxa"/>
          </w:tcPr>
          <w:p w14:paraId="4B48A6E9" w14:textId="5B1E58C7" w:rsidR="00FB45FA" w:rsidRDefault="00FB45FA" w:rsidP="008A2F66">
            <w:pPr>
              <w:pStyle w:val="ListParagraph"/>
              <w:numPr>
                <w:ilvl w:val="0"/>
                <w:numId w:val="13"/>
              </w:numPr>
            </w:pPr>
            <w:r w:rsidRPr="00176803">
              <w:t xml:space="preserve">Assessment for PEGs </w:t>
            </w:r>
          </w:p>
        </w:tc>
        <w:tc>
          <w:tcPr>
            <w:tcW w:w="851" w:type="dxa"/>
          </w:tcPr>
          <w:p w14:paraId="3D3810B0" w14:textId="77777777" w:rsidR="00FB45FA" w:rsidRDefault="00FB45FA"/>
        </w:tc>
        <w:tc>
          <w:tcPr>
            <w:tcW w:w="799" w:type="dxa"/>
          </w:tcPr>
          <w:p w14:paraId="2AE4F3D3" w14:textId="77777777" w:rsidR="00FB45FA" w:rsidRDefault="00FB45FA"/>
        </w:tc>
      </w:tr>
      <w:tr w:rsidR="00FB45FA" w14:paraId="15CB92A7" w14:textId="77777777" w:rsidTr="00FB45FA">
        <w:tc>
          <w:tcPr>
            <w:tcW w:w="7366" w:type="dxa"/>
          </w:tcPr>
          <w:p w14:paraId="13C2F329" w14:textId="0BE78A81" w:rsidR="00FB45FA" w:rsidRDefault="00FB45FA" w:rsidP="008A2F66">
            <w:pPr>
              <w:pStyle w:val="ListParagraph"/>
              <w:numPr>
                <w:ilvl w:val="0"/>
                <w:numId w:val="13"/>
              </w:numPr>
            </w:pPr>
            <w:r w:rsidRPr="00176803">
              <w:t xml:space="preserve">Initial management of high output stoma </w:t>
            </w:r>
          </w:p>
        </w:tc>
        <w:tc>
          <w:tcPr>
            <w:tcW w:w="851" w:type="dxa"/>
          </w:tcPr>
          <w:p w14:paraId="38F71914" w14:textId="77777777" w:rsidR="00FB45FA" w:rsidRDefault="00FB45FA"/>
        </w:tc>
        <w:tc>
          <w:tcPr>
            <w:tcW w:w="799" w:type="dxa"/>
          </w:tcPr>
          <w:p w14:paraId="7A89DC0B" w14:textId="77777777" w:rsidR="00FB45FA" w:rsidRDefault="00FB45FA"/>
        </w:tc>
      </w:tr>
      <w:tr w:rsidR="00FB45FA" w14:paraId="264A8BC1" w14:textId="77777777" w:rsidTr="00FB45FA">
        <w:tc>
          <w:tcPr>
            <w:tcW w:w="7366" w:type="dxa"/>
          </w:tcPr>
          <w:p w14:paraId="4FEA61EF" w14:textId="77777777" w:rsidR="00FB45FA" w:rsidRDefault="00FB45FA" w:rsidP="008A2F66">
            <w:pPr>
              <w:pStyle w:val="ListParagraph"/>
              <w:numPr>
                <w:ilvl w:val="0"/>
                <w:numId w:val="13"/>
              </w:numPr>
            </w:pPr>
            <w:r>
              <w:t xml:space="preserve">Understands indications, contraindications </w:t>
            </w:r>
          </w:p>
          <w:p w14:paraId="3DC5BF80" w14:textId="4272631B" w:rsidR="00FB45FA" w:rsidRDefault="00FB45FA" w:rsidP="00FB45FA">
            <w:pPr>
              <w:pStyle w:val="ListParagraph"/>
            </w:pPr>
            <w:r>
              <w:t xml:space="preserve"> and relative risks of enteral vs parenteral feeding</w:t>
            </w:r>
          </w:p>
        </w:tc>
        <w:tc>
          <w:tcPr>
            <w:tcW w:w="851" w:type="dxa"/>
          </w:tcPr>
          <w:p w14:paraId="66505921" w14:textId="77777777" w:rsidR="00FB45FA" w:rsidRDefault="00FB45FA"/>
        </w:tc>
        <w:tc>
          <w:tcPr>
            <w:tcW w:w="799" w:type="dxa"/>
          </w:tcPr>
          <w:p w14:paraId="337839B4" w14:textId="77777777" w:rsidR="00FB45FA" w:rsidRDefault="00FB45FA"/>
        </w:tc>
      </w:tr>
      <w:tr w:rsidR="00FB45FA" w14:paraId="4464CE49" w14:textId="77777777" w:rsidTr="00FB45FA">
        <w:tc>
          <w:tcPr>
            <w:tcW w:w="7366" w:type="dxa"/>
          </w:tcPr>
          <w:p w14:paraId="14E02B08" w14:textId="25ED3F22" w:rsidR="00FB45FA" w:rsidRDefault="00FB45FA" w:rsidP="008A2F66">
            <w:pPr>
              <w:pStyle w:val="ListParagraph"/>
              <w:numPr>
                <w:ilvl w:val="0"/>
                <w:numId w:val="13"/>
              </w:numPr>
            </w:pPr>
            <w:r w:rsidRPr="00176803">
              <w:t xml:space="preserve">Immediate complications of enteral and parenteral nutrition </w:t>
            </w:r>
          </w:p>
        </w:tc>
        <w:tc>
          <w:tcPr>
            <w:tcW w:w="851" w:type="dxa"/>
          </w:tcPr>
          <w:p w14:paraId="76DF830E" w14:textId="77777777" w:rsidR="00FB45FA" w:rsidRDefault="00FB45FA"/>
        </w:tc>
        <w:tc>
          <w:tcPr>
            <w:tcW w:w="799" w:type="dxa"/>
          </w:tcPr>
          <w:p w14:paraId="77B3B648" w14:textId="77777777" w:rsidR="00FB45FA" w:rsidRDefault="00FB45FA"/>
        </w:tc>
      </w:tr>
      <w:tr w:rsidR="00FB45FA" w14:paraId="2E51D190" w14:textId="77777777" w:rsidTr="00FB45FA">
        <w:tc>
          <w:tcPr>
            <w:tcW w:w="7366" w:type="dxa"/>
          </w:tcPr>
          <w:p w14:paraId="2F90861B" w14:textId="44040C7C" w:rsidR="00FB45FA" w:rsidRDefault="008A2F66" w:rsidP="008A2F66">
            <w:pPr>
              <w:pStyle w:val="ListParagraph"/>
              <w:numPr>
                <w:ilvl w:val="0"/>
                <w:numId w:val="1"/>
              </w:numPr>
            </w:pPr>
            <w:r w:rsidRPr="008A2F66">
              <w:t>Ethical and legal aspects of Clinically Assisted Nutrition and Hydration (including withdrawal of nutrition support)</w:t>
            </w:r>
          </w:p>
        </w:tc>
        <w:tc>
          <w:tcPr>
            <w:tcW w:w="851" w:type="dxa"/>
          </w:tcPr>
          <w:p w14:paraId="56758662" w14:textId="77777777" w:rsidR="00FB45FA" w:rsidRDefault="00FB45FA"/>
        </w:tc>
        <w:tc>
          <w:tcPr>
            <w:tcW w:w="799" w:type="dxa"/>
          </w:tcPr>
          <w:p w14:paraId="75B14FDD" w14:textId="77777777" w:rsidR="00FB45FA" w:rsidRDefault="00FB45FA"/>
        </w:tc>
      </w:tr>
    </w:tbl>
    <w:p w14:paraId="440C7AC4" w14:textId="77777777" w:rsidR="008A2F66" w:rsidRDefault="008A2F66" w:rsidP="008A2F66">
      <w:pPr>
        <w:pStyle w:val="Default"/>
      </w:pPr>
    </w:p>
    <w:p w14:paraId="2DCE85E0" w14:textId="77777777" w:rsidR="008A2F66" w:rsidRPr="008A2F66" w:rsidRDefault="008A2F66" w:rsidP="008A2F66">
      <w:pPr>
        <w:pStyle w:val="Default"/>
        <w:rPr>
          <w:b/>
          <w:bCs/>
        </w:rPr>
      </w:pPr>
      <w:r w:rsidRPr="008A2F66">
        <w:rPr>
          <w:b/>
          <w:bCs/>
        </w:rPr>
        <w:t xml:space="preserve">Core nutrition roles </w:t>
      </w:r>
    </w:p>
    <w:p w14:paraId="30207E4E" w14:textId="66F29F97" w:rsidR="008A2F66" w:rsidRDefault="008A2F66" w:rsidP="008A2F66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Has the trainee fulfilled the following roles/responsibilities? </w:t>
      </w:r>
      <w:r>
        <w:rPr>
          <w:b/>
          <w:bCs/>
          <w:sz w:val="22"/>
          <w:szCs w:val="22"/>
        </w:rPr>
        <w:t>tick box yes/no for each role)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851"/>
        <w:gridCol w:w="799"/>
      </w:tblGrid>
      <w:tr w:rsidR="008A2F66" w14:paraId="32587BEA" w14:textId="77777777" w:rsidTr="00F82013">
        <w:tc>
          <w:tcPr>
            <w:tcW w:w="7366" w:type="dxa"/>
            <w:shd w:val="clear" w:color="auto" w:fill="D9D9D9" w:themeFill="background1" w:themeFillShade="D9"/>
          </w:tcPr>
          <w:p w14:paraId="2BFB16A9" w14:textId="630D2ACB" w:rsidR="008A2F66" w:rsidRPr="003339C1" w:rsidRDefault="008A2F66" w:rsidP="008A2F66">
            <w:pPr>
              <w:pStyle w:val="Default"/>
              <w:rPr>
                <w:b/>
                <w:bCs/>
              </w:rPr>
            </w:pPr>
            <w:r w:rsidRPr="003339C1">
              <w:rPr>
                <w:rFonts w:asciiTheme="minorHAnsi" w:hAnsiTheme="minorHAnsi"/>
                <w:b/>
                <w:bCs/>
              </w:rPr>
              <w:t xml:space="preserve">Core nutrition Roles 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AA11A26" w14:textId="5C08BE36" w:rsidR="008A2F66" w:rsidRPr="003339C1" w:rsidRDefault="008A2F66" w:rsidP="008A2F66">
            <w:pPr>
              <w:rPr>
                <w:b/>
                <w:bCs/>
              </w:rPr>
            </w:pPr>
            <w:r w:rsidRPr="003339C1">
              <w:rPr>
                <w:b/>
                <w:bCs/>
              </w:rPr>
              <w:t>Yes</w:t>
            </w:r>
          </w:p>
        </w:tc>
        <w:tc>
          <w:tcPr>
            <w:tcW w:w="799" w:type="dxa"/>
            <w:shd w:val="clear" w:color="auto" w:fill="D9D9D9" w:themeFill="background1" w:themeFillShade="D9"/>
          </w:tcPr>
          <w:p w14:paraId="71750BF4" w14:textId="08E4DB2F" w:rsidR="008A2F66" w:rsidRPr="003339C1" w:rsidRDefault="008A2F66" w:rsidP="008A2F66">
            <w:pPr>
              <w:rPr>
                <w:b/>
                <w:bCs/>
              </w:rPr>
            </w:pPr>
            <w:r w:rsidRPr="003339C1">
              <w:rPr>
                <w:b/>
                <w:bCs/>
              </w:rPr>
              <w:t>No</w:t>
            </w:r>
          </w:p>
        </w:tc>
      </w:tr>
      <w:tr w:rsidR="008A2F66" w14:paraId="23AE2E18" w14:textId="77777777" w:rsidTr="008A2F66">
        <w:tc>
          <w:tcPr>
            <w:tcW w:w="7366" w:type="dxa"/>
          </w:tcPr>
          <w:p w14:paraId="0796859F" w14:textId="2BFDB790" w:rsidR="008A2F66" w:rsidRPr="003339C1" w:rsidRDefault="008A2F66" w:rsidP="003339C1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/>
              </w:rPr>
            </w:pPr>
            <w:r w:rsidRPr="003339C1">
              <w:rPr>
                <w:rFonts w:asciiTheme="minorHAnsi" w:hAnsiTheme="minorHAnsi"/>
              </w:rPr>
              <w:t>Attended nutrition ward rounds as part of a Nutrition support team?</w:t>
            </w:r>
          </w:p>
        </w:tc>
        <w:tc>
          <w:tcPr>
            <w:tcW w:w="851" w:type="dxa"/>
          </w:tcPr>
          <w:p w14:paraId="3490CE6C" w14:textId="77777777" w:rsidR="008A2F66" w:rsidRDefault="008A2F66" w:rsidP="008A2F66"/>
        </w:tc>
        <w:tc>
          <w:tcPr>
            <w:tcW w:w="799" w:type="dxa"/>
          </w:tcPr>
          <w:p w14:paraId="324BDEC6" w14:textId="77777777" w:rsidR="008A2F66" w:rsidRDefault="008A2F66" w:rsidP="008A2F66"/>
        </w:tc>
      </w:tr>
      <w:tr w:rsidR="008A2F66" w14:paraId="75BC61F7" w14:textId="77777777" w:rsidTr="008A2F66">
        <w:tc>
          <w:tcPr>
            <w:tcW w:w="7366" w:type="dxa"/>
          </w:tcPr>
          <w:p w14:paraId="6C2B123A" w14:textId="51F3D1DA" w:rsidR="008A2F66" w:rsidRDefault="003339C1" w:rsidP="003339C1">
            <w:pPr>
              <w:pStyle w:val="Default"/>
              <w:numPr>
                <w:ilvl w:val="0"/>
                <w:numId w:val="15"/>
              </w:numPr>
            </w:pPr>
            <w:r w:rsidRPr="003339C1">
              <w:rPr>
                <w:rFonts w:asciiTheme="minorHAnsi" w:hAnsiTheme="minorHAnsi"/>
              </w:rPr>
              <w:t xml:space="preserve">Reviewed patients between ward rounds and provided clinical input at ward rounds </w:t>
            </w:r>
          </w:p>
        </w:tc>
        <w:tc>
          <w:tcPr>
            <w:tcW w:w="851" w:type="dxa"/>
          </w:tcPr>
          <w:p w14:paraId="4B672E29" w14:textId="77777777" w:rsidR="008A2F66" w:rsidRDefault="008A2F66" w:rsidP="008A2F66"/>
        </w:tc>
        <w:tc>
          <w:tcPr>
            <w:tcW w:w="799" w:type="dxa"/>
          </w:tcPr>
          <w:p w14:paraId="5062B4BC" w14:textId="77777777" w:rsidR="008A2F66" w:rsidRDefault="008A2F66" w:rsidP="008A2F66"/>
        </w:tc>
      </w:tr>
      <w:tr w:rsidR="008A2F66" w14:paraId="4785C0F1" w14:textId="77777777" w:rsidTr="008A2F66">
        <w:tc>
          <w:tcPr>
            <w:tcW w:w="7366" w:type="dxa"/>
          </w:tcPr>
          <w:p w14:paraId="5707407B" w14:textId="11E4ED1C" w:rsidR="008A2F66" w:rsidRDefault="003339C1" w:rsidP="003339C1">
            <w:pPr>
              <w:pStyle w:val="Default"/>
              <w:numPr>
                <w:ilvl w:val="0"/>
                <w:numId w:val="15"/>
              </w:numPr>
            </w:pPr>
            <w:r w:rsidRPr="003339C1">
              <w:rPr>
                <w:rFonts w:asciiTheme="minorHAnsi" w:hAnsiTheme="minorHAnsi"/>
              </w:rPr>
              <w:t xml:space="preserve">Participated in discussion and decision-making for patients referred for PEG placement </w:t>
            </w:r>
          </w:p>
        </w:tc>
        <w:tc>
          <w:tcPr>
            <w:tcW w:w="851" w:type="dxa"/>
          </w:tcPr>
          <w:p w14:paraId="4C41A359" w14:textId="77777777" w:rsidR="008A2F66" w:rsidRDefault="008A2F66" w:rsidP="008A2F66"/>
        </w:tc>
        <w:tc>
          <w:tcPr>
            <w:tcW w:w="799" w:type="dxa"/>
          </w:tcPr>
          <w:p w14:paraId="0D24600E" w14:textId="77777777" w:rsidR="008A2F66" w:rsidRDefault="008A2F66" w:rsidP="008A2F66"/>
        </w:tc>
      </w:tr>
      <w:tr w:rsidR="008A2F66" w14:paraId="31CBD480" w14:textId="77777777" w:rsidTr="008A2F66">
        <w:tc>
          <w:tcPr>
            <w:tcW w:w="7366" w:type="dxa"/>
          </w:tcPr>
          <w:p w14:paraId="7147BECE" w14:textId="720AB9C8" w:rsidR="008A2F66" w:rsidRDefault="003339C1" w:rsidP="003339C1">
            <w:pPr>
              <w:pStyle w:val="Default"/>
              <w:numPr>
                <w:ilvl w:val="0"/>
                <w:numId w:val="15"/>
              </w:numPr>
            </w:pPr>
            <w:r w:rsidRPr="003339C1">
              <w:rPr>
                <w:rFonts w:asciiTheme="minorHAnsi" w:hAnsiTheme="minorHAnsi"/>
              </w:rPr>
              <w:t>Been involved in managing complications of PEG and other enteral feeding tubes</w:t>
            </w:r>
          </w:p>
        </w:tc>
        <w:tc>
          <w:tcPr>
            <w:tcW w:w="851" w:type="dxa"/>
          </w:tcPr>
          <w:p w14:paraId="686FDC32" w14:textId="77777777" w:rsidR="008A2F66" w:rsidRDefault="008A2F66" w:rsidP="008A2F66"/>
        </w:tc>
        <w:tc>
          <w:tcPr>
            <w:tcW w:w="799" w:type="dxa"/>
          </w:tcPr>
          <w:p w14:paraId="265F51A4" w14:textId="77777777" w:rsidR="008A2F66" w:rsidRDefault="008A2F66" w:rsidP="008A2F66"/>
        </w:tc>
      </w:tr>
      <w:tr w:rsidR="008A2F66" w14:paraId="4BE5F6B8" w14:textId="77777777" w:rsidTr="008A2F66">
        <w:tc>
          <w:tcPr>
            <w:tcW w:w="7366" w:type="dxa"/>
          </w:tcPr>
          <w:p w14:paraId="73A3F6C2" w14:textId="47AC4E93" w:rsidR="008A2F66" w:rsidRPr="003339C1" w:rsidRDefault="003339C1" w:rsidP="003339C1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/>
              </w:rPr>
            </w:pPr>
            <w:r w:rsidRPr="003339C1">
              <w:rPr>
                <w:rFonts w:asciiTheme="minorHAnsi" w:hAnsiTheme="minorHAnsi"/>
              </w:rPr>
              <w:t xml:space="preserve">Assessed patients for consideration of parenteral nutrition </w:t>
            </w:r>
          </w:p>
        </w:tc>
        <w:tc>
          <w:tcPr>
            <w:tcW w:w="851" w:type="dxa"/>
          </w:tcPr>
          <w:p w14:paraId="743E5C85" w14:textId="77777777" w:rsidR="008A2F66" w:rsidRDefault="008A2F66" w:rsidP="008A2F66"/>
        </w:tc>
        <w:tc>
          <w:tcPr>
            <w:tcW w:w="799" w:type="dxa"/>
          </w:tcPr>
          <w:p w14:paraId="177057D3" w14:textId="77777777" w:rsidR="008A2F66" w:rsidRDefault="008A2F66" w:rsidP="008A2F66"/>
        </w:tc>
      </w:tr>
      <w:tr w:rsidR="008A2F66" w14:paraId="367EDCDF" w14:textId="77777777" w:rsidTr="008A2F66">
        <w:tc>
          <w:tcPr>
            <w:tcW w:w="7366" w:type="dxa"/>
          </w:tcPr>
          <w:p w14:paraId="5036CC1B" w14:textId="774A2D55" w:rsidR="008A2F66" w:rsidRDefault="003339C1" w:rsidP="003339C1">
            <w:pPr>
              <w:pStyle w:val="Default"/>
              <w:numPr>
                <w:ilvl w:val="0"/>
                <w:numId w:val="15"/>
              </w:numPr>
            </w:pPr>
            <w:r w:rsidRPr="003339C1">
              <w:rPr>
                <w:rFonts w:asciiTheme="minorHAnsi" w:hAnsiTheme="minorHAnsi"/>
              </w:rPr>
              <w:t xml:space="preserve">Identified and managed re-feeding risk </w:t>
            </w:r>
          </w:p>
        </w:tc>
        <w:tc>
          <w:tcPr>
            <w:tcW w:w="851" w:type="dxa"/>
          </w:tcPr>
          <w:p w14:paraId="61410ACA" w14:textId="77777777" w:rsidR="008A2F66" w:rsidRDefault="008A2F66" w:rsidP="008A2F66"/>
        </w:tc>
        <w:tc>
          <w:tcPr>
            <w:tcW w:w="799" w:type="dxa"/>
          </w:tcPr>
          <w:p w14:paraId="1747BF34" w14:textId="77777777" w:rsidR="008A2F66" w:rsidRDefault="008A2F66" w:rsidP="008A2F66"/>
        </w:tc>
      </w:tr>
    </w:tbl>
    <w:p w14:paraId="6474ADBD" w14:textId="77777777" w:rsidR="00FF242C" w:rsidRDefault="00FF242C" w:rsidP="00FF242C">
      <w:pPr>
        <w:pStyle w:val="ListParagraph"/>
        <w:rPr>
          <w:b/>
          <w:bCs/>
        </w:rPr>
      </w:pPr>
    </w:p>
    <w:p w14:paraId="302AA08C" w14:textId="77777777" w:rsidR="00FF242C" w:rsidRDefault="00FF242C" w:rsidP="00FF242C">
      <w:pPr>
        <w:pStyle w:val="ListParagraph"/>
        <w:rPr>
          <w:b/>
          <w:bCs/>
        </w:rPr>
      </w:pPr>
    </w:p>
    <w:p w14:paraId="2336E315" w14:textId="77777777" w:rsidR="00FF242C" w:rsidRDefault="00FF242C" w:rsidP="00FF242C">
      <w:pPr>
        <w:pStyle w:val="ListParagraph"/>
        <w:rPr>
          <w:b/>
          <w:bCs/>
        </w:rPr>
      </w:pPr>
    </w:p>
    <w:p w14:paraId="12DAA7C3" w14:textId="4FE6CDDE" w:rsidR="003339C1" w:rsidRPr="003339C1" w:rsidRDefault="003339C1" w:rsidP="003339C1">
      <w:pPr>
        <w:pStyle w:val="ListParagraph"/>
        <w:numPr>
          <w:ilvl w:val="0"/>
          <w:numId w:val="23"/>
        </w:numPr>
        <w:rPr>
          <w:b/>
          <w:bCs/>
        </w:rPr>
      </w:pPr>
      <w:r w:rsidRPr="003339C1">
        <w:rPr>
          <w:b/>
          <w:bCs/>
        </w:rPr>
        <w:lastRenderedPageBreak/>
        <w:t xml:space="preserve">Core nutrition supervised learning events (SLEs) </w:t>
      </w:r>
    </w:p>
    <w:p w14:paraId="696294C4" w14:textId="77777777" w:rsidR="003339C1" w:rsidRPr="003339C1" w:rsidRDefault="003339C1" w:rsidP="003339C1">
      <w:r w:rsidRPr="003339C1">
        <w:t xml:space="preserve">A minimum of 6 SLEs and 2 summative DOPS (for PEG insertion) are required. </w:t>
      </w:r>
    </w:p>
    <w:p w14:paraId="05F21480" w14:textId="77777777" w:rsidR="003339C1" w:rsidRPr="003339C1" w:rsidRDefault="003339C1" w:rsidP="003339C1">
      <w:r w:rsidRPr="003339C1">
        <w:t xml:space="preserve">Total number of SLE’s completed: </w:t>
      </w:r>
    </w:p>
    <w:p w14:paraId="33091831" w14:textId="77777777" w:rsidR="003339C1" w:rsidRPr="003339C1" w:rsidRDefault="003339C1" w:rsidP="003339C1">
      <w:r w:rsidRPr="003339C1">
        <w:t xml:space="preserve">Mini CEX </w:t>
      </w:r>
    </w:p>
    <w:p w14:paraId="7EF1D149" w14:textId="77777777" w:rsidR="003339C1" w:rsidRPr="003339C1" w:rsidRDefault="003339C1" w:rsidP="003339C1">
      <w:r w:rsidRPr="003339C1">
        <w:t xml:space="preserve">CBD </w:t>
      </w:r>
    </w:p>
    <w:p w14:paraId="1DF6D449" w14:textId="77777777" w:rsidR="003339C1" w:rsidRPr="003339C1" w:rsidRDefault="003339C1" w:rsidP="003339C1">
      <w:r w:rsidRPr="003339C1">
        <w:t xml:space="preserve">DOPS </w:t>
      </w:r>
    </w:p>
    <w:p w14:paraId="213AA440" w14:textId="77777777" w:rsidR="003339C1" w:rsidRDefault="003339C1" w:rsidP="003339C1">
      <w:r w:rsidRPr="003339C1">
        <w:t xml:space="preserve">Comment: </w:t>
      </w:r>
    </w:p>
    <w:p w14:paraId="07C00A90" w14:textId="77777777" w:rsidR="003339C1" w:rsidRPr="003339C1" w:rsidRDefault="003339C1" w:rsidP="003339C1"/>
    <w:p w14:paraId="61BBF9C6" w14:textId="0B8DB652" w:rsidR="003339C1" w:rsidRPr="003339C1" w:rsidRDefault="003339C1" w:rsidP="003339C1">
      <w:pPr>
        <w:pStyle w:val="ListParagraph"/>
        <w:numPr>
          <w:ilvl w:val="0"/>
          <w:numId w:val="23"/>
        </w:numPr>
        <w:rPr>
          <w:b/>
          <w:bCs/>
        </w:rPr>
      </w:pPr>
      <w:r w:rsidRPr="003339C1">
        <w:rPr>
          <w:b/>
          <w:bCs/>
        </w:rPr>
        <w:t xml:space="preserve">Educational events in core nutrition </w:t>
      </w:r>
    </w:p>
    <w:p w14:paraId="15D71172" w14:textId="77777777" w:rsidR="003339C1" w:rsidRPr="003339C1" w:rsidRDefault="003339C1" w:rsidP="003339C1">
      <w:r w:rsidRPr="003339C1">
        <w:t xml:space="preserve">Has the trainee provided evidence of attendance, with reflection, at any organised educational events in core nutrition (including any distance learning or online modules) </w:t>
      </w:r>
    </w:p>
    <w:p w14:paraId="76C4FE6E" w14:textId="77777777" w:rsidR="003339C1" w:rsidRPr="003339C1" w:rsidRDefault="003339C1" w:rsidP="003339C1">
      <w:r w:rsidRPr="003339C1">
        <w:t xml:space="preserve">Yes / No </w:t>
      </w:r>
    </w:p>
    <w:p w14:paraId="4119C18D" w14:textId="7E61AEC1" w:rsidR="003339C1" w:rsidRDefault="003339C1" w:rsidP="003339C1">
      <w:r w:rsidRPr="003339C1">
        <w:t>Comments on the evidence of attendance at educational events:</w:t>
      </w:r>
    </w:p>
    <w:p w14:paraId="1DCC4E95" w14:textId="77777777" w:rsidR="003339C1" w:rsidRDefault="003339C1" w:rsidP="003339C1"/>
    <w:p w14:paraId="774FF62D" w14:textId="77777777" w:rsidR="003339C1" w:rsidRPr="003339C1" w:rsidRDefault="003339C1" w:rsidP="003339C1"/>
    <w:p w14:paraId="51A40B17" w14:textId="77777777" w:rsidR="003339C1" w:rsidRPr="003339C1" w:rsidRDefault="003339C1" w:rsidP="003339C1">
      <w:r w:rsidRPr="003339C1">
        <w:t xml:space="preserve">Does the trainee require any additional specific education in core nutrition prior to </w:t>
      </w:r>
      <w:r w:rsidRPr="003339C1">
        <w:rPr>
          <w:b/>
          <w:bCs/>
        </w:rPr>
        <w:t xml:space="preserve">CCT?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39C1" w14:paraId="554D124F" w14:textId="77777777" w:rsidTr="003339C1">
        <w:tc>
          <w:tcPr>
            <w:tcW w:w="9016" w:type="dxa"/>
          </w:tcPr>
          <w:p w14:paraId="65AE00A0" w14:textId="77777777" w:rsidR="003339C1" w:rsidRDefault="003339C1" w:rsidP="003339C1"/>
          <w:p w14:paraId="3B06B674" w14:textId="77777777" w:rsidR="003339C1" w:rsidRDefault="003339C1" w:rsidP="003339C1"/>
          <w:p w14:paraId="08D7C0C1" w14:textId="77777777" w:rsidR="003339C1" w:rsidRDefault="003339C1" w:rsidP="003339C1"/>
          <w:p w14:paraId="235D9A5F" w14:textId="77777777" w:rsidR="003339C1" w:rsidRDefault="003339C1" w:rsidP="003339C1"/>
          <w:p w14:paraId="3B1DDC22" w14:textId="77777777" w:rsidR="003339C1" w:rsidRDefault="003339C1" w:rsidP="003339C1"/>
          <w:p w14:paraId="702EFA81" w14:textId="77777777" w:rsidR="003339C1" w:rsidRDefault="003339C1" w:rsidP="003339C1"/>
        </w:tc>
      </w:tr>
    </w:tbl>
    <w:p w14:paraId="1BA26E79" w14:textId="77777777" w:rsidR="003339C1" w:rsidRDefault="003339C1" w:rsidP="003339C1"/>
    <w:p w14:paraId="2F08D758" w14:textId="77777777" w:rsidR="00540D54" w:rsidRDefault="00540D54" w:rsidP="003339C1"/>
    <w:p w14:paraId="7806F2DB" w14:textId="77777777" w:rsidR="00540D54" w:rsidRDefault="00540D54" w:rsidP="00540D54">
      <w:pPr>
        <w:rPr>
          <w:b/>
          <w:bCs/>
        </w:rPr>
      </w:pPr>
    </w:p>
    <w:p w14:paraId="3520CBEF" w14:textId="77777777" w:rsidR="00540D54" w:rsidRDefault="00540D54" w:rsidP="00540D54">
      <w:pPr>
        <w:rPr>
          <w:b/>
          <w:bCs/>
        </w:rPr>
      </w:pPr>
    </w:p>
    <w:p w14:paraId="150223B4" w14:textId="77777777" w:rsidR="00540D54" w:rsidRDefault="00540D54" w:rsidP="00540D54">
      <w:pPr>
        <w:rPr>
          <w:b/>
          <w:bCs/>
        </w:rPr>
      </w:pPr>
    </w:p>
    <w:p w14:paraId="0B9B6DB6" w14:textId="77777777" w:rsidR="00540D54" w:rsidRDefault="00540D54" w:rsidP="00540D54">
      <w:pPr>
        <w:rPr>
          <w:b/>
          <w:bCs/>
        </w:rPr>
      </w:pPr>
    </w:p>
    <w:p w14:paraId="18E9AE55" w14:textId="77777777" w:rsidR="00540D54" w:rsidRDefault="00540D54" w:rsidP="00540D54">
      <w:pPr>
        <w:rPr>
          <w:b/>
          <w:bCs/>
        </w:rPr>
      </w:pPr>
    </w:p>
    <w:p w14:paraId="2060A8D0" w14:textId="77777777" w:rsidR="00540D54" w:rsidRDefault="00540D54" w:rsidP="00540D54">
      <w:pPr>
        <w:rPr>
          <w:b/>
          <w:bCs/>
        </w:rPr>
      </w:pPr>
    </w:p>
    <w:p w14:paraId="1D3AD9DA" w14:textId="77777777" w:rsidR="00540D54" w:rsidRDefault="00540D54" w:rsidP="00540D54">
      <w:pPr>
        <w:rPr>
          <w:b/>
          <w:bCs/>
        </w:rPr>
      </w:pPr>
    </w:p>
    <w:p w14:paraId="02B182A7" w14:textId="77777777" w:rsidR="00540D54" w:rsidRDefault="00540D54" w:rsidP="00540D54">
      <w:pPr>
        <w:rPr>
          <w:b/>
          <w:bCs/>
        </w:rPr>
      </w:pPr>
    </w:p>
    <w:p w14:paraId="391B085C" w14:textId="77777777" w:rsidR="00540D54" w:rsidRDefault="00540D54" w:rsidP="00540D54">
      <w:pPr>
        <w:rPr>
          <w:b/>
          <w:bCs/>
        </w:rPr>
      </w:pPr>
    </w:p>
    <w:p w14:paraId="28D2B523" w14:textId="77777777" w:rsidR="00540D54" w:rsidRDefault="00540D54" w:rsidP="00540D54">
      <w:pPr>
        <w:rPr>
          <w:b/>
          <w:bCs/>
        </w:rPr>
      </w:pPr>
    </w:p>
    <w:p w14:paraId="6DB3B6CF" w14:textId="5D1C7C20" w:rsidR="00540D54" w:rsidRPr="00540D54" w:rsidRDefault="00540D54" w:rsidP="00540D54">
      <w:r w:rsidRPr="00540D54">
        <w:rPr>
          <w:b/>
          <w:bCs/>
        </w:rPr>
        <w:lastRenderedPageBreak/>
        <w:t xml:space="preserve">Complex Nutrition Training Checklist for luminal path trainees (2022 Curriculum) </w:t>
      </w:r>
    </w:p>
    <w:p w14:paraId="22791AC9" w14:textId="77777777" w:rsidR="00540D54" w:rsidRPr="00540D54" w:rsidRDefault="00540D54" w:rsidP="00540D54">
      <w:r w:rsidRPr="00540D54">
        <w:t xml:space="preserve">Has the trainee completed a further </w:t>
      </w:r>
      <w:proofErr w:type="gramStart"/>
      <w:r w:rsidRPr="00540D54">
        <w:t>3 month</w:t>
      </w:r>
      <w:proofErr w:type="gramEnd"/>
      <w:r w:rsidRPr="00540D54">
        <w:t xml:space="preserve"> placement in the management of more complex nutritional issues in </w:t>
      </w:r>
      <w:proofErr w:type="gramStart"/>
      <w:r w:rsidRPr="00540D54">
        <w:t>a an</w:t>
      </w:r>
      <w:proofErr w:type="gramEnd"/>
      <w:r w:rsidRPr="00540D54">
        <w:t xml:space="preserve"> enhanced level 1 or Level 2 nutrition unit? Yes/No </w:t>
      </w:r>
    </w:p>
    <w:p w14:paraId="2EF36740" w14:textId="1B0566F7" w:rsidR="00540D54" w:rsidRDefault="00540D54" w:rsidP="00540D54">
      <w:pPr>
        <w:rPr>
          <w:b/>
          <w:bCs/>
        </w:rPr>
      </w:pPr>
      <w:r w:rsidRPr="00540D54">
        <w:t>Has the trainee acquired the following competencies</w:t>
      </w:r>
      <w:proofErr w:type="gramStart"/>
      <w:r w:rsidRPr="00540D54">
        <w:t xml:space="preserve">? </w:t>
      </w:r>
      <w:r w:rsidRPr="00540D54">
        <w:rPr>
          <w:b/>
          <w:bCs/>
        </w:rPr>
        <w:t>:</w:t>
      </w:r>
      <w:proofErr w:type="gramEnd"/>
      <w:r w:rsidRPr="00540D54">
        <w:rPr>
          <w:b/>
          <w:bCs/>
        </w:rPr>
        <w:t xml:space="preserve"> (add tick box achieved yes/no for each competency)</w:t>
      </w:r>
    </w:p>
    <w:p w14:paraId="5D59E21B" w14:textId="00F94C3C" w:rsidR="00540D54" w:rsidRPr="00FF242C" w:rsidRDefault="00540D54" w:rsidP="00540D54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851"/>
        <w:gridCol w:w="799"/>
      </w:tblGrid>
      <w:tr w:rsidR="00540D54" w14:paraId="2011C7D1" w14:textId="77777777" w:rsidTr="000A6B69">
        <w:tc>
          <w:tcPr>
            <w:tcW w:w="7366" w:type="dxa"/>
            <w:shd w:val="clear" w:color="auto" w:fill="D9D9D9" w:themeFill="background1" w:themeFillShade="D9"/>
          </w:tcPr>
          <w:p w14:paraId="5C43FEE6" w14:textId="77777777" w:rsidR="00540D54" w:rsidRPr="003339C1" w:rsidRDefault="00540D54" w:rsidP="000A6B69">
            <w:pPr>
              <w:rPr>
                <w:b/>
                <w:bCs/>
              </w:rPr>
            </w:pPr>
            <w:r w:rsidRPr="003339C1">
              <w:rPr>
                <w:b/>
                <w:bCs/>
              </w:rPr>
              <w:t>Competency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7969645" w14:textId="77777777" w:rsidR="00540D54" w:rsidRPr="003339C1" w:rsidRDefault="00540D54" w:rsidP="000A6B69">
            <w:pPr>
              <w:rPr>
                <w:b/>
                <w:bCs/>
              </w:rPr>
            </w:pPr>
            <w:r w:rsidRPr="003339C1">
              <w:rPr>
                <w:b/>
                <w:bCs/>
              </w:rPr>
              <w:t>Yes</w:t>
            </w:r>
          </w:p>
        </w:tc>
        <w:tc>
          <w:tcPr>
            <w:tcW w:w="799" w:type="dxa"/>
            <w:shd w:val="clear" w:color="auto" w:fill="D9D9D9" w:themeFill="background1" w:themeFillShade="D9"/>
          </w:tcPr>
          <w:p w14:paraId="270FB14E" w14:textId="77777777" w:rsidR="00540D54" w:rsidRPr="003339C1" w:rsidRDefault="00540D54" w:rsidP="000A6B69">
            <w:pPr>
              <w:rPr>
                <w:b/>
                <w:bCs/>
              </w:rPr>
            </w:pPr>
            <w:r w:rsidRPr="003339C1">
              <w:rPr>
                <w:b/>
                <w:bCs/>
              </w:rPr>
              <w:t>No</w:t>
            </w:r>
          </w:p>
        </w:tc>
      </w:tr>
      <w:tr w:rsidR="00540D54" w14:paraId="61CB9ECA" w14:textId="77777777" w:rsidTr="000A6B69">
        <w:tc>
          <w:tcPr>
            <w:tcW w:w="7366" w:type="dxa"/>
          </w:tcPr>
          <w:p w14:paraId="652B6588" w14:textId="77777777" w:rsidR="00540D54" w:rsidRDefault="00540D54" w:rsidP="000A6B69">
            <w:pPr>
              <w:pStyle w:val="ListParagraph"/>
              <w:numPr>
                <w:ilvl w:val="0"/>
                <w:numId w:val="1"/>
              </w:numPr>
            </w:pPr>
            <w:r w:rsidRPr="00FB45FA">
              <w:t>Knowledge of nutritional screening and assessment</w:t>
            </w:r>
          </w:p>
        </w:tc>
        <w:tc>
          <w:tcPr>
            <w:tcW w:w="851" w:type="dxa"/>
          </w:tcPr>
          <w:p w14:paraId="4CE2EC9F" w14:textId="77777777" w:rsidR="00540D54" w:rsidRDefault="00540D54" w:rsidP="000A6B69"/>
        </w:tc>
        <w:tc>
          <w:tcPr>
            <w:tcW w:w="799" w:type="dxa"/>
          </w:tcPr>
          <w:p w14:paraId="389C5DEA" w14:textId="77777777" w:rsidR="00540D54" w:rsidRDefault="00540D54" w:rsidP="000A6B69"/>
        </w:tc>
      </w:tr>
      <w:tr w:rsidR="00540D54" w14:paraId="66120B2B" w14:textId="77777777" w:rsidTr="000A6B69">
        <w:tc>
          <w:tcPr>
            <w:tcW w:w="7366" w:type="dxa"/>
          </w:tcPr>
          <w:p w14:paraId="5B97A1D8" w14:textId="77777777" w:rsidR="00540D54" w:rsidRDefault="00540D54" w:rsidP="000A6B69">
            <w:pPr>
              <w:pStyle w:val="ListParagraph"/>
              <w:numPr>
                <w:ilvl w:val="0"/>
                <w:numId w:val="1"/>
              </w:numPr>
            </w:pPr>
            <w:r w:rsidRPr="00176803">
              <w:t>Recognition of the consequences of under-nutrition</w:t>
            </w:r>
          </w:p>
        </w:tc>
        <w:tc>
          <w:tcPr>
            <w:tcW w:w="851" w:type="dxa"/>
          </w:tcPr>
          <w:p w14:paraId="6328BBF9" w14:textId="77777777" w:rsidR="00540D54" w:rsidRDefault="00540D54" w:rsidP="000A6B69"/>
        </w:tc>
        <w:tc>
          <w:tcPr>
            <w:tcW w:w="799" w:type="dxa"/>
          </w:tcPr>
          <w:p w14:paraId="2CC03DDD" w14:textId="77777777" w:rsidR="00540D54" w:rsidRDefault="00540D54" w:rsidP="000A6B69"/>
        </w:tc>
      </w:tr>
      <w:tr w:rsidR="00540D54" w14:paraId="5E5EBAC8" w14:textId="77777777" w:rsidTr="000A6B69">
        <w:tc>
          <w:tcPr>
            <w:tcW w:w="7366" w:type="dxa"/>
          </w:tcPr>
          <w:p w14:paraId="5D436030" w14:textId="77777777" w:rsidR="00540D54" w:rsidRDefault="00540D54" w:rsidP="000A6B69">
            <w:pPr>
              <w:pStyle w:val="ListParagraph"/>
              <w:numPr>
                <w:ilvl w:val="0"/>
                <w:numId w:val="1"/>
              </w:numPr>
            </w:pPr>
            <w:r w:rsidRPr="00176803">
              <w:t>Management of weight loss, malabsorption and anaemia</w:t>
            </w:r>
          </w:p>
        </w:tc>
        <w:tc>
          <w:tcPr>
            <w:tcW w:w="851" w:type="dxa"/>
          </w:tcPr>
          <w:p w14:paraId="7CCDFD08" w14:textId="77777777" w:rsidR="00540D54" w:rsidRDefault="00540D54" w:rsidP="000A6B69"/>
        </w:tc>
        <w:tc>
          <w:tcPr>
            <w:tcW w:w="799" w:type="dxa"/>
          </w:tcPr>
          <w:p w14:paraId="057115D2" w14:textId="77777777" w:rsidR="00540D54" w:rsidRDefault="00540D54" w:rsidP="000A6B69"/>
        </w:tc>
      </w:tr>
      <w:tr w:rsidR="00540D54" w14:paraId="73D54E06" w14:textId="77777777" w:rsidTr="000A6B69">
        <w:tc>
          <w:tcPr>
            <w:tcW w:w="7366" w:type="dxa"/>
          </w:tcPr>
          <w:p w14:paraId="73306BE9" w14:textId="77777777" w:rsidR="00540D54" w:rsidRDefault="00540D54" w:rsidP="000A6B69">
            <w:pPr>
              <w:numPr>
                <w:ilvl w:val="0"/>
                <w:numId w:val="1"/>
              </w:numPr>
            </w:pPr>
            <w:r w:rsidRPr="00176803">
              <w:t xml:space="preserve">Recognition and acute management of eating disorders </w:t>
            </w:r>
          </w:p>
        </w:tc>
        <w:tc>
          <w:tcPr>
            <w:tcW w:w="851" w:type="dxa"/>
          </w:tcPr>
          <w:p w14:paraId="23A8C102" w14:textId="77777777" w:rsidR="00540D54" w:rsidRDefault="00540D54" w:rsidP="000A6B69"/>
        </w:tc>
        <w:tc>
          <w:tcPr>
            <w:tcW w:w="799" w:type="dxa"/>
          </w:tcPr>
          <w:p w14:paraId="1C012AD7" w14:textId="77777777" w:rsidR="00540D54" w:rsidRDefault="00540D54" w:rsidP="000A6B69"/>
        </w:tc>
      </w:tr>
      <w:tr w:rsidR="00540D54" w14:paraId="6FBA0EA3" w14:textId="77777777" w:rsidTr="000A6B69">
        <w:tc>
          <w:tcPr>
            <w:tcW w:w="7366" w:type="dxa"/>
          </w:tcPr>
          <w:p w14:paraId="591F26CD" w14:textId="77777777" w:rsidR="00540D54" w:rsidRDefault="00540D54" w:rsidP="000A6B69">
            <w:pPr>
              <w:numPr>
                <w:ilvl w:val="0"/>
                <w:numId w:val="1"/>
              </w:numPr>
            </w:pPr>
            <w:r w:rsidRPr="00176803">
              <w:t xml:space="preserve">Assessment and management of clinically assisted nutrition </w:t>
            </w:r>
          </w:p>
          <w:p w14:paraId="1B207299" w14:textId="77777777" w:rsidR="00540D54" w:rsidRDefault="00540D54" w:rsidP="000A6B69">
            <w:pPr>
              <w:pStyle w:val="ListParagraph"/>
            </w:pPr>
            <w:r w:rsidRPr="00176803">
              <w:t>and hydration</w:t>
            </w:r>
          </w:p>
        </w:tc>
        <w:tc>
          <w:tcPr>
            <w:tcW w:w="851" w:type="dxa"/>
          </w:tcPr>
          <w:p w14:paraId="46D90F2E" w14:textId="77777777" w:rsidR="00540D54" w:rsidRDefault="00540D54" w:rsidP="000A6B69"/>
        </w:tc>
        <w:tc>
          <w:tcPr>
            <w:tcW w:w="799" w:type="dxa"/>
          </w:tcPr>
          <w:p w14:paraId="10282903" w14:textId="77777777" w:rsidR="00540D54" w:rsidRDefault="00540D54" w:rsidP="000A6B69"/>
        </w:tc>
      </w:tr>
      <w:tr w:rsidR="00540D54" w14:paraId="0287FF1A" w14:textId="77777777" w:rsidTr="000A6B69">
        <w:tc>
          <w:tcPr>
            <w:tcW w:w="7366" w:type="dxa"/>
          </w:tcPr>
          <w:p w14:paraId="4FD0660B" w14:textId="24829A68" w:rsidR="00540D54" w:rsidRDefault="00540D54" w:rsidP="000A6B69">
            <w:pPr>
              <w:pStyle w:val="ListParagraph"/>
              <w:numPr>
                <w:ilvl w:val="0"/>
                <w:numId w:val="13"/>
              </w:numPr>
            </w:pPr>
            <w:r w:rsidRPr="00540D54">
              <w:t>Management of short term PN as part of a nutrition support team</w:t>
            </w:r>
          </w:p>
        </w:tc>
        <w:tc>
          <w:tcPr>
            <w:tcW w:w="851" w:type="dxa"/>
          </w:tcPr>
          <w:p w14:paraId="08E7A451" w14:textId="77777777" w:rsidR="00540D54" w:rsidRDefault="00540D54" w:rsidP="000A6B69"/>
        </w:tc>
        <w:tc>
          <w:tcPr>
            <w:tcW w:w="799" w:type="dxa"/>
          </w:tcPr>
          <w:p w14:paraId="3997759E" w14:textId="77777777" w:rsidR="00540D54" w:rsidRDefault="00540D54" w:rsidP="000A6B69"/>
        </w:tc>
      </w:tr>
      <w:tr w:rsidR="00540D54" w14:paraId="259F68C8" w14:textId="77777777" w:rsidTr="000A6B69">
        <w:tc>
          <w:tcPr>
            <w:tcW w:w="7366" w:type="dxa"/>
          </w:tcPr>
          <w:p w14:paraId="36522D9C" w14:textId="159ECF34" w:rsidR="00540D54" w:rsidRDefault="00540D54" w:rsidP="00540D54">
            <w:pPr>
              <w:pStyle w:val="ListParagraph"/>
              <w:numPr>
                <w:ilvl w:val="0"/>
                <w:numId w:val="13"/>
              </w:numPr>
            </w:pPr>
            <w:r>
              <w:t xml:space="preserve">Knowledge of when to refer to Intestinal Failure/HPN centre </w:t>
            </w:r>
          </w:p>
        </w:tc>
        <w:tc>
          <w:tcPr>
            <w:tcW w:w="851" w:type="dxa"/>
          </w:tcPr>
          <w:p w14:paraId="09AC971D" w14:textId="77777777" w:rsidR="00540D54" w:rsidRDefault="00540D54" w:rsidP="000A6B69"/>
        </w:tc>
        <w:tc>
          <w:tcPr>
            <w:tcW w:w="799" w:type="dxa"/>
          </w:tcPr>
          <w:p w14:paraId="3D2DEB0F" w14:textId="77777777" w:rsidR="00540D54" w:rsidRDefault="00540D54" w:rsidP="000A6B69"/>
        </w:tc>
      </w:tr>
      <w:tr w:rsidR="00540D54" w14:paraId="4322E379" w14:textId="77777777" w:rsidTr="000A6B69">
        <w:tc>
          <w:tcPr>
            <w:tcW w:w="7366" w:type="dxa"/>
          </w:tcPr>
          <w:p w14:paraId="6F837B53" w14:textId="16D13CC0" w:rsidR="00540D54" w:rsidRDefault="00540D54" w:rsidP="00540D54">
            <w:pPr>
              <w:pStyle w:val="ListParagraph"/>
              <w:numPr>
                <w:ilvl w:val="0"/>
                <w:numId w:val="13"/>
              </w:numPr>
            </w:pPr>
            <w:r>
              <w:t xml:space="preserve">Awareness and ability to undertake immediate management complications of PN including line infection and vascular thrombosis </w:t>
            </w:r>
          </w:p>
        </w:tc>
        <w:tc>
          <w:tcPr>
            <w:tcW w:w="851" w:type="dxa"/>
          </w:tcPr>
          <w:p w14:paraId="221F019C" w14:textId="77777777" w:rsidR="00540D54" w:rsidRDefault="00540D54" w:rsidP="000A6B69"/>
        </w:tc>
        <w:tc>
          <w:tcPr>
            <w:tcW w:w="799" w:type="dxa"/>
          </w:tcPr>
          <w:p w14:paraId="1A8D8B3A" w14:textId="77777777" w:rsidR="00540D54" w:rsidRDefault="00540D54" w:rsidP="000A6B69"/>
        </w:tc>
      </w:tr>
      <w:tr w:rsidR="00540D54" w14:paraId="4A3C90A0" w14:textId="77777777" w:rsidTr="000A6B69">
        <w:tc>
          <w:tcPr>
            <w:tcW w:w="7366" w:type="dxa"/>
          </w:tcPr>
          <w:p w14:paraId="2C7D63A9" w14:textId="0963B902" w:rsidR="00540D54" w:rsidRDefault="00540D54" w:rsidP="004F2C52">
            <w:pPr>
              <w:pStyle w:val="ListParagraph"/>
              <w:numPr>
                <w:ilvl w:val="0"/>
                <w:numId w:val="13"/>
              </w:numPr>
            </w:pPr>
            <w:r w:rsidRPr="00540D54">
              <w:t>Experience in the insertion of PEG tubes (2 summative DOPS)</w:t>
            </w:r>
          </w:p>
        </w:tc>
        <w:tc>
          <w:tcPr>
            <w:tcW w:w="851" w:type="dxa"/>
          </w:tcPr>
          <w:p w14:paraId="616527E7" w14:textId="77777777" w:rsidR="00540D54" w:rsidRDefault="00540D54" w:rsidP="000A6B69"/>
        </w:tc>
        <w:tc>
          <w:tcPr>
            <w:tcW w:w="799" w:type="dxa"/>
          </w:tcPr>
          <w:p w14:paraId="00B8BD23" w14:textId="77777777" w:rsidR="00540D54" w:rsidRDefault="00540D54" w:rsidP="000A6B69"/>
        </w:tc>
      </w:tr>
      <w:tr w:rsidR="00540D54" w14:paraId="1E06B296" w14:textId="77777777" w:rsidTr="000A6B69">
        <w:tc>
          <w:tcPr>
            <w:tcW w:w="7366" w:type="dxa"/>
          </w:tcPr>
          <w:p w14:paraId="5FC44C3A" w14:textId="6CEA533E" w:rsidR="00540D54" w:rsidRDefault="004F2C52" w:rsidP="004F2C52">
            <w:pPr>
              <w:pStyle w:val="ListParagraph"/>
              <w:numPr>
                <w:ilvl w:val="0"/>
                <w:numId w:val="13"/>
              </w:numPr>
            </w:pPr>
            <w:r w:rsidRPr="004F2C52">
              <w:t>Knowledge of various types of enteral tubes, including post-pyloric</w:t>
            </w:r>
            <w:r>
              <w:t xml:space="preserve"> </w:t>
            </w:r>
          </w:p>
        </w:tc>
        <w:tc>
          <w:tcPr>
            <w:tcW w:w="851" w:type="dxa"/>
          </w:tcPr>
          <w:p w14:paraId="08AD2B2F" w14:textId="77777777" w:rsidR="00540D54" w:rsidRDefault="00540D54" w:rsidP="000A6B69"/>
        </w:tc>
        <w:tc>
          <w:tcPr>
            <w:tcW w:w="799" w:type="dxa"/>
          </w:tcPr>
          <w:p w14:paraId="765E62F1" w14:textId="77777777" w:rsidR="00540D54" w:rsidRDefault="00540D54" w:rsidP="000A6B69"/>
        </w:tc>
      </w:tr>
      <w:tr w:rsidR="00540D54" w14:paraId="059DA535" w14:textId="77777777" w:rsidTr="000A6B69">
        <w:tc>
          <w:tcPr>
            <w:tcW w:w="7366" w:type="dxa"/>
          </w:tcPr>
          <w:p w14:paraId="01FDE1DD" w14:textId="415C79E3" w:rsidR="00540D54" w:rsidRDefault="004F2C52" w:rsidP="000A6B69">
            <w:pPr>
              <w:pStyle w:val="ListParagraph"/>
              <w:numPr>
                <w:ilvl w:val="0"/>
                <w:numId w:val="13"/>
              </w:numPr>
            </w:pPr>
            <w:r w:rsidRPr="004F2C52">
              <w:t>Awareness of PEG complications and how to manage</w:t>
            </w:r>
          </w:p>
        </w:tc>
        <w:tc>
          <w:tcPr>
            <w:tcW w:w="851" w:type="dxa"/>
          </w:tcPr>
          <w:p w14:paraId="03CE85B3" w14:textId="77777777" w:rsidR="00540D54" w:rsidRDefault="00540D54" w:rsidP="000A6B69"/>
        </w:tc>
        <w:tc>
          <w:tcPr>
            <w:tcW w:w="799" w:type="dxa"/>
          </w:tcPr>
          <w:p w14:paraId="24EBD02A" w14:textId="77777777" w:rsidR="00540D54" w:rsidRDefault="00540D54" w:rsidP="000A6B69"/>
        </w:tc>
      </w:tr>
      <w:tr w:rsidR="004F2C52" w14:paraId="2275C5DF" w14:textId="77777777" w:rsidTr="000A6B69">
        <w:tc>
          <w:tcPr>
            <w:tcW w:w="7366" w:type="dxa"/>
          </w:tcPr>
          <w:p w14:paraId="79FD6EFB" w14:textId="0596881F" w:rsidR="004F2C52" w:rsidRPr="00176803" w:rsidRDefault="004F2C52" w:rsidP="000A6B69">
            <w:pPr>
              <w:pStyle w:val="ListParagraph"/>
              <w:numPr>
                <w:ilvl w:val="0"/>
                <w:numId w:val="13"/>
              </w:numPr>
            </w:pPr>
            <w:r w:rsidRPr="004F2C52">
              <w:t>Perioperative nutrition and complications as part of MDT</w:t>
            </w:r>
          </w:p>
        </w:tc>
        <w:tc>
          <w:tcPr>
            <w:tcW w:w="851" w:type="dxa"/>
          </w:tcPr>
          <w:p w14:paraId="0A9779C4" w14:textId="77777777" w:rsidR="004F2C52" w:rsidRDefault="004F2C52" w:rsidP="000A6B69"/>
        </w:tc>
        <w:tc>
          <w:tcPr>
            <w:tcW w:w="799" w:type="dxa"/>
          </w:tcPr>
          <w:p w14:paraId="7026FAF0" w14:textId="77777777" w:rsidR="004F2C52" w:rsidRDefault="004F2C52" w:rsidP="000A6B69"/>
        </w:tc>
      </w:tr>
      <w:tr w:rsidR="004F2C52" w14:paraId="74DECF38" w14:textId="77777777" w:rsidTr="000A6B69">
        <w:tc>
          <w:tcPr>
            <w:tcW w:w="7366" w:type="dxa"/>
          </w:tcPr>
          <w:p w14:paraId="2D7D6AFF" w14:textId="0751CDBD" w:rsidR="004F2C52" w:rsidRPr="00176803" w:rsidRDefault="004F2C52" w:rsidP="000A6B69">
            <w:pPr>
              <w:pStyle w:val="ListParagraph"/>
              <w:numPr>
                <w:ilvl w:val="0"/>
                <w:numId w:val="13"/>
              </w:numPr>
            </w:pPr>
            <w:r w:rsidRPr="004F2C52">
              <w:t>High output stoma management</w:t>
            </w:r>
          </w:p>
        </w:tc>
        <w:tc>
          <w:tcPr>
            <w:tcW w:w="851" w:type="dxa"/>
          </w:tcPr>
          <w:p w14:paraId="3F7E8DFB" w14:textId="77777777" w:rsidR="004F2C52" w:rsidRDefault="004F2C52" w:rsidP="000A6B69"/>
        </w:tc>
        <w:tc>
          <w:tcPr>
            <w:tcW w:w="799" w:type="dxa"/>
          </w:tcPr>
          <w:p w14:paraId="7519ABC0" w14:textId="77777777" w:rsidR="004F2C52" w:rsidRDefault="004F2C52" w:rsidP="000A6B69"/>
        </w:tc>
      </w:tr>
      <w:tr w:rsidR="004F2C52" w14:paraId="029960C9" w14:textId="77777777" w:rsidTr="000A6B69">
        <w:tc>
          <w:tcPr>
            <w:tcW w:w="7366" w:type="dxa"/>
          </w:tcPr>
          <w:p w14:paraId="204A26FD" w14:textId="57BE45EF" w:rsidR="004F2C52" w:rsidRPr="00176803" w:rsidRDefault="004F2C52" w:rsidP="000A6B69">
            <w:pPr>
              <w:pStyle w:val="ListParagraph"/>
              <w:numPr>
                <w:ilvl w:val="0"/>
                <w:numId w:val="13"/>
              </w:numPr>
            </w:pPr>
            <w:r w:rsidRPr="004F2C52">
              <w:t>Management of enterocutaneous fistulae</w:t>
            </w:r>
          </w:p>
        </w:tc>
        <w:tc>
          <w:tcPr>
            <w:tcW w:w="851" w:type="dxa"/>
          </w:tcPr>
          <w:p w14:paraId="57C67799" w14:textId="77777777" w:rsidR="004F2C52" w:rsidRDefault="004F2C52" w:rsidP="000A6B69"/>
        </w:tc>
        <w:tc>
          <w:tcPr>
            <w:tcW w:w="799" w:type="dxa"/>
          </w:tcPr>
          <w:p w14:paraId="73E7118E" w14:textId="77777777" w:rsidR="004F2C52" w:rsidRDefault="004F2C52" w:rsidP="000A6B69"/>
        </w:tc>
      </w:tr>
      <w:tr w:rsidR="004F2C52" w14:paraId="6686470B" w14:textId="77777777" w:rsidTr="000A6B69">
        <w:tc>
          <w:tcPr>
            <w:tcW w:w="7366" w:type="dxa"/>
          </w:tcPr>
          <w:p w14:paraId="287B39B1" w14:textId="66034ACF" w:rsidR="004F2C52" w:rsidRPr="00176803" w:rsidRDefault="004F2C52" w:rsidP="000A6B69">
            <w:pPr>
              <w:pStyle w:val="ListParagraph"/>
              <w:numPr>
                <w:ilvl w:val="0"/>
                <w:numId w:val="13"/>
              </w:numPr>
            </w:pPr>
            <w:r w:rsidRPr="004F2C52">
              <w:t>Management of Short Bowel Syndrome (that does not require long term parenteral support)</w:t>
            </w:r>
          </w:p>
        </w:tc>
        <w:tc>
          <w:tcPr>
            <w:tcW w:w="851" w:type="dxa"/>
          </w:tcPr>
          <w:p w14:paraId="1A60F500" w14:textId="77777777" w:rsidR="004F2C52" w:rsidRDefault="004F2C52" w:rsidP="000A6B69"/>
        </w:tc>
        <w:tc>
          <w:tcPr>
            <w:tcW w:w="799" w:type="dxa"/>
          </w:tcPr>
          <w:p w14:paraId="14A3AF3C" w14:textId="77777777" w:rsidR="004F2C52" w:rsidRDefault="004F2C52" w:rsidP="000A6B69"/>
        </w:tc>
      </w:tr>
      <w:tr w:rsidR="004F2C52" w14:paraId="0A695681" w14:textId="77777777" w:rsidTr="000A6B69">
        <w:tc>
          <w:tcPr>
            <w:tcW w:w="7366" w:type="dxa"/>
          </w:tcPr>
          <w:p w14:paraId="48605E51" w14:textId="55A32B9D" w:rsidR="004F2C52" w:rsidRPr="00176803" w:rsidRDefault="004F2C52" w:rsidP="000A6B69">
            <w:pPr>
              <w:pStyle w:val="ListParagraph"/>
              <w:numPr>
                <w:ilvl w:val="0"/>
                <w:numId w:val="13"/>
              </w:numPr>
            </w:pPr>
            <w:r w:rsidRPr="004F2C52">
              <w:t>Complications of interventions for obesity, including complications of bariatric surgery</w:t>
            </w:r>
          </w:p>
        </w:tc>
        <w:tc>
          <w:tcPr>
            <w:tcW w:w="851" w:type="dxa"/>
          </w:tcPr>
          <w:p w14:paraId="340F23CA" w14:textId="77777777" w:rsidR="004F2C52" w:rsidRDefault="004F2C52" w:rsidP="000A6B69"/>
        </w:tc>
        <w:tc>
          <w:tcPr>
            <w:tcW w:w="799" w:type="dxa"/>
          </w:tcPr>
          <w:p w14:paraId="43DCD878" w14:textId="77777777" w:rsidR="004F2C52" w:rsidRDefault="004F2C52" w:rsidP="000A6B69"/>
        </w:tc>
      </w:tr>
      <w:tr w:rsidR="004F2C52" w14:paraId="643FA7BE" w14:textId="77777777" w:rsidTr="000A6B69">
        <w:tc>
          <w:tcPr>
            <w:tcW w:w="7366" w:type="dxa"/>
          </w:tcPr>
          <w:p w14:paraId="030143DC" w14:textId="359EE930" w:rsidR="004F2C52" w:rsidRPr="00176803" w:rsidRDefault="004F2C52" w:rsidP="004F2C52">
            <w:pPr>
              <w:pStyle w:val="ListParagraph"/>
              <w:numPr>
                <w:ilvl w:val="0"/>
                <w:numId w:val="13"/>
              </w:numPr>
            </w:pPr>
            <w:r>
              <w:t xml:space="preserve">Management of micronutrient deficiencies and toxicities including osteoporosis </w:t>
            </w:r>
          </w:p>
        </w:tc>
        <w:tc>
          <w:tcPr>
            <w:tcW w:w="851" w:type="dxa"/>
          </w:tcPr>
          <w:p w14:paraId="6295028C" w14:textId="77777777" w:rsidR="004F2C52" w:rsidRDefault="004F2C52" w:rsidP="000A6B69"/>
        </w:tc>
        <w:tc>
          <w:tcPr>
            <w:tcW w:w="799" w:type="dxa"/>
          </w:tcPr>
          <w:p w14:paraId="098F9479" w14:textId="77777777" w:rsidR="004F2C52" w:rsidRDefault="004F2C52" w:rsidP="000A6B69"/>
        </w:tc>
      </w:tr>
    </w:tbl>
    <w:p w14:paraId="1472537B" w14:textId="77777777" w:rsidR="00540D54" w:rsidRDefault="00540D54" w:rsidP="00540D54">
      <w:pPr>
        <w:pStyle w:val="Default"/>
      </w:pPr>
    </w:p>
    <w:p w14:paraId="2E46FFE8" w14:textId="77777777" w:rsidR="004F2C52" w:rsidRDefault="004F2C52" w:rsidP="00540D54">
      <w:pPr>
        <w:pStyle w:val="Default"/>
      </w:pPr>
    </w:p>
    <w:p w14:paraId="52D7B1EC" w14:textId="61C49AFA" w:rsidR="00540D54" w:rsidRDefault="004F2C52" w:rsidP="003339C1">
      <w:r w:rsidRPr="004F2C52">
        <w:t>Trainee’s Signature</w:t>
      </w:r>
    </w:p>
    <w:p w14:paraId="7AD0C8DE" w14:textId="77777777" w:rsidR="00540D54" w:rsidRDefault="00540D54" w:rsidP="003339C1"/>
    <w:p w14:paraId="34C37372" w14:textId="456989D3" w:rsidR="003339C1" w:rsidRPr="003339C1" w:rsidRDefault="004F2C52" w:rsidP="003339C1">
      <w:r>
        <w:t>Assessor’s</w:t>
      </w:r>
      <w:r w:rsidR="003339C1" w:rsidRPr="003339C1">
        <w:t xml:space="preserve"> Signature: </w:t>
      </w:r>
    </w:p>
    <w:p w14:paraId="34162816" w14:textId="77777777" w:rsidR="004F2C52" w:rsidRDefault="004F2C52" w:rsidP="003339C1"/>
    <w:p w14:paraId="2B17FD47" w14:textId="7CD936BF" w:rsidR="003339C1" w:rsidRDefault="003339C1" w:rsidP="003339C1">
      <w:r w:rsidRPr="003339C1">
        <w:t>Date</w:t>
      </w:r>
      <w:r w:rsidR="007B164C">
        <w:t>:</w:t>
      </w:r>
    </w:p>
    <w:sectPr w:rsidR="003339C1" w:rsidSect="00FF242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0986A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FBD5B2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AE8B133"/>
    <w:multiLevelType w:val="hybridMultilevel"/>
    <w:tmpl w:val="547A344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290856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E1A60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529734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7833D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8AC169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10A5CFA"/>
    <w:multiLevelType w:val="hybridMultilevel"/>
    <w:tmpl w:val="E11C7146"/>
    <w:lvl w:ilvl="0" w:tplc="FFFFFFFF">
      <w:start w:val="1"/>
      <w:numFmt w:val="bullet"/>
      <w:lvlText w:val="•"/>
      <w:lvlJc w:val="left"/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1A1C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8A7633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A296E4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EED24FC"/>
    <w:multiLevelType w:val="hybridMultilevel"/>
    <w:tmpl w:val="4AECB1D4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7EE3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474A99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F5FEC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48D4566"/>
    <w:multiLevelType w:val="hybridMultilevel"/>
    <w:tmpl w:val="6F0240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EF17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F5C6A25"/>
    <w:multiLevelType w:val="hybridMultilevel"/>
    <w:tmpl w:val="9E3CDE6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000ED"/>
    <w:multiLevelType w:val="hybridMultilevel"/>
    <w:tmpl w:val="8FE8321C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5B56E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D6BC92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F7CF89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71E059F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14197372">
    <w:abstractNumId w:val="16"/>
  </w:num>
  <w:num w:numId="2" w16cid:durableId="811598395">
    <w:abstractNumId w:val="0"/>
  </w:num>
  <w:num w:numId="3" w16cid:durableId="1847330313">
    <w:abstractNumId w:val="22"/>
  </w:num>
  <w:num w:numId="4" w16cid:durableId="1335692308">
    <w:abstractNumId w:val="6"/>
  </w:num>
  <w:num w:numId="5" w16cid:durableId="1089353007">
    <w:abstractNumId w:val="8"/>
  </w:num>
  <w:num w:numId="6" w16cid:durableId="167595768">
    <w:abstractNumId w:val="20"/>
  </w:num>
  <w:num w:numId="7" w16cid:durableId="1034620348">
    <w:abstractNumId w:val="11"/>
  </w:num>
  <w:num w:numId="8" w16cid:durableId="502168632">
    <w:abstractNumId w:val="4"/>
  </w:num>
  <w:num w:numId="9" w16cid:durableId="1297296265">
    <w:abstractNumId w:val="21"/>
  </w:num>
  <w:num w:numId="10" w16cid:durableId="1837257968">
    <w:abstractNumId w:val="2"/>
  </w:num>
  <w:num w:numId="11" w16cid:durableId="1341928760">
    <w:abstractNumId w:val="1"/>
  </w:num>
  <w:num w:numId="12" w16cid:durableId="870915644">
    <w:abstractNumId w:val="17"/>
  </w:num>
  <w:num w:numId="13" w16cid:durableId="1203175751">
    <w:abstractNumId w:val="18"/>
  </w:num>
  <w:num w:numId="14" w16cid:durableId="187645086">
    <w:abstractNumId w:val="3"/>
  </w:num>
  <w:num w:numId="15" w16cid:durableId="470056636">
    <w:abstractNumId w:val="19"/>
  </w:num>
  <w:num w:numId="16" w16cid:durableId="1993213343">
    <w:abstractNumId w:val="23"/>
  </w:num>
  <w:num w:numId="17" w16cid:durableId="570190108">
    <w:abstractNumId w:val="7"/>
  </w:num>
  <w:num w:numId="18" w16cid:durableId="1918901345">
    <w:abstractNumId w:val="10"/>
  </w:num>
  <w:num w:numId="19" w16cid:durableId="545609309">
    <w:abstractNumId w:val="9"/>
  </w:num>
  <w:num w:numId="20" w16cid:durableId="250967610">
    <w:abstractNumId w:val="15"/>
  </w:num>
  <w:num w:numId="21" w16cid:durableId="1491602541">
    <w:abstractNumId w:val="14"/>
  </w:num>
  <w:num w:numId="22" w16cid:durableId="1438602245">
    <w:abstractNumId w:val="5"/>
  </w:num>
  <w:num w:numId="23" w16cid:durableId="1904366951">
    <w:abstractNumId w:val="12"/>
  </w:num>
  <w:num w:numId="24" w16cid:durableId="1803190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5FA"/>
    <w:rsid w:val="0013503F"/>
    <w:rsid w:val="003339C1"/>
    <w:rsid w:val="004F2C52"/>
    <w:rsid w:val="00540D54"/>
    <w:rsid w:val="007B164C"/>
    <w:rsid w:val="008A2F66"/>
    <w:rsid w:val="00DC7A99"/>
    <w:rsid w:val="00F82013"/>
    <w:rsid w:val="00FB45FA"/>
    <w:rsid w:val="00FF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42850"/>
  <w15:chartTrackingRefBased/>
  <w15:docId w15:val="{AD399E89-A7CB-4A21-A8A4-B3CB00FA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5FA"/>
  </w:style>
  <w:style w:type="paragraph" w:styleId="Heading1">
    <w:name w:val="heading 1"/>
    <w:basedOn w:val="Normal"/>
    <w:next w:val="Normal"/>
    <w:link w:val="Heading1Char"/>
    <w:uiPriority w:val="9"/>
    <w:qFormat/>
    <w:rsid w:val="00FB4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5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5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5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5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5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5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5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5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5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5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5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5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5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4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2F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College of Physicians</Company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Lynch</dc:creator>
  <cp:keywords/>
  <dc:description/>
  <cp:lastModifiedBy>Warren Lynch</cp:lastModifiedBy>
  <cp:revision>2</cp:revision>
  <dcterms:created xsi:type="dcterms:W3CDTF">2026-06-15T10:54:00Z</dcterms:created>
  <dcterms:modified xsi:type="dcterms:W3CDTF">2026-06-15T10:54:00Z</dcterms:modified>
</cp:coreProperties>
</file>