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30" w:rsidRDefault="00E533FF" w:rsidP="00E533FF">
      <w:pPr>
        <w:pStyle w:val="Title"/>
        <w:rPr>
          <w:i/>
          <w:iCs/>
          <w:lang w:val="en-US"/>
        </w:rPr>
      </w:pPr>
      <w:r>
        <w:rPr>
          <w:lang w:val="en-US"/>
        </w:rPr>
        <w:t xml:space="preserve">Induction Meeting </w:t>
      </w:r>
      <w:r w:rsidR="00973645" w:rsidRPr="00973645">
        <w:rPr>
          <w:i/>
          <w:iCs/>
          <w:lang w:val="en-US"/>
        </w:rPr>
        <w:t>Aide Memoire</w:t>
      </w:r>
    </w:p>
    <w:p w:rsidR="009A1024" w:rsidRDefault="00DE5C02" w:rsidP="009A1024">
      <w:pPr>
        <w:rPr>
          <w:lang w:val="en-US"/>
        </w:rPr>
      </w:pPr>
      <w:r>
        <w:rPr>
          <w:lang w:val="en-US"/>
        </w:rPr>
        <w:t xml:space="preserve">This document will assist Education Supervisors </w:t>
      </w:r>
      <w:r w:rsidR="00F51E23">
        <w:rPr>
          <w:lang w:val="en-US"/>
        </w:rPr>
        <w:t xml:space="preserve">to cover all the areas necessary for the Induction meeting with their trainees </w:t>
      </w:r>
      <w:r w:rsidR="009326C6">
        <w:rPr>
          <w:lang w:val="en-US"/>
        </w:rPr>
        <w:t xml:space="preserve">undertaking the Internal Medicine Stage 1 </w:t>
      </w:r>
      <w:r w:rsidR="00B54C22">
        <w:rPr>
          <w:lang w:val="en-US"/>
        </w:rPr>
        <w:t>(IM</w:t>
      </w:r>
      <w:r w:rsidR="00E54F28">
        <w:rPr>
          <w:lang w:val="en-US"/>
        </w:rPr>
        <w:t>Y</w:t>
      </w:r>
      <w:r w:rsidR="00B54C22">
        <w:rPr>
          <w:lang w:val="en-US"/>
        </w:rPr>
        <w:t xml:space="preserve">1) </w:t>
      </w:r>
      <w:r w:rsidR="009326C6">
        <w:rPr>
          <w:lang w:val="en-US"/>
        </w:rPr>
        <w:t>curriculum.</w:t>
      </w:r>
    </w:p>
    <w:p w:rsidR="00EB361C" w:rsidRPr="009A1024" w:rsidRDefault="00EB361C" w:rsidP="009A1024">
      <w:pPr>
        <w:rPr>
          <w:lang w:val="en-US"/>
        </w:rPr>
      </w:pPr>
      <w:r>
        <w:rPr>
          <w:lang w:val="en-US"/>
        </w:rPr>
        <w:t xml:space="preserve">The output from the meeting should be documented as </w:t>
      </w:r>
      <w:r w:rsidR="00047194">
        <w:rPr>
          <w:lang w:val="en-US"/>
        </w:rPr>
        <w:t>appropriate</w:t>
      </w:r>
      <w:r>
        <w:rPr>
          <w:lang w:val="en-US"/>
        </w:rPr>
        <w:t xml:space="preserve"> in the </w:t>
      </w:r>
      <w:r w:rsidR="00047194">
        <w:rPr>
          <w:lang w:val="en-US"/>
        </w:rPr>
        <w:t>Induction Meeting Form, SMART PDPs</w:t>
      </w:r>
      <w:r w:rsidR="00BE708F">
        <w:rPr>
          <w:lang w:val="en-US"/>
        </w:rPr>
        <w:t>.</w:t>
      </w:r>
    </w:p>
    <w:p w:rsidR="00E533FF" w:rsidRPr="00E533FF" w:rsidRDefault="00E533FF" w:rsidP="00E533FF">
      <w:pPr>
        <w:pStyle w:val="Heading1"/>
        <w:rPr>
          <w:lang w:val="en-US"/>
        </w:rPr>
      </w:pPr>
      <w:r>
        <w:rPr>
          <w:lang w:val="en-US"/>
        </w:rPr>
        <w:t>Before the Induction Meeting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A1024" w:rsidRPr="00E533FF" w:rsidTr="009A1024">
        <w:tc>
          <w:tcPr>
            <w:tcW w:w="9067" w:type="dxa"/>
          </w:tcPr>
          <w:p w:rsidR="009A1024" w:rsidRPr="00E533FF" w:rsidRDefault="009A1024" w:rsidP="00D46C47">
            <w:pPr>
              <w:rPr>
                <w:lang w:val="en-US"/>
              </w:rPr>
            </w:pPr>
            <w:r w:rsidRPr="00E533FF">
              <w:rPr>
                <w:lang w:val="en-US"/>
              </w:rPr>
              <w:t>Review Transfers of Information on the trainee</w:t>
            </w:r>
          </w:p>
        </w:tc>
      </w:tr>
      <w:tr w:rsidR="009A1024" w:rsidRPr="00E533FF" w:rsidTr="009A1024">
        <w:tc>
          <w:tcPr>
            <w:tcW w:w="9067" w:type="dxa"/>
          </w:tcPr>
          <w:p w:rsidR="009A1024" w:rsidRPr="00E533FF" w:rsidRDefault="009A1024" w:rsidP="00D46C47">
            <w:pPr>
              <w:rPr>
                <w:lang w:val="en-US"/>
              </w:rPr>
            </w:pPr>
            <w:r w:rsidRPr="00E533FF">
              <w:rPr>
                <w:lang w:val="en-US"/>
              </w:rPr>
              <w:t xml:space="preserve">Review previous ES, ARCP </w:t>
            </w:r>
            <w:proofErr w:type="spellStart"/>
            <w:r w:rsidRPr="00E533FF">
              <w:rPr>
                <w:lang w:val="en-US"/>
              </w:rPr>
              <w:t>etc</w:t>
            </w:r>
            <w:proofErr w:type="spellEnd"/>
            <w:r w:rsidRPr="00E533FF">
              <w:rPr>
                <w:lang w:val="en-US"/>
              </w:rPr>
              <w:t xml:space="preserve"> reports if available</w:t>
            </w:r>
          </w:p>
        </w:tc>
      </w:tr>
      <w:tr w:rsidR="009A1024" w:rsidRPr="00E533FF" w:rsidTr="009A1024">
        <w:tc>
          <w:tcPr>
            <w:tcW w:w="9067" w:type="dxa"/>
          </w:tcPr>
          <w:p w:rsidR="009A1024" w:rsidRPr="00E533FF" w:rsidRDefault="009A1024" w:rsidP="00D46C47">
            <w:pPr>
              <w:rPr>
                <w:lang w:val="en-US"/>
              </w:rPr>
            </w:pPr>
            <w:r w:rsidRPr="00E533FF">
              <w:rPr>
                <w:lang w:val="en-US"/>
              </w:rPr>
              <w:t>Agree with the Placement Clinical Supervisors how other support meetings will be arranged. Including;</w:t>
            </w:r>
          </w:p>
        </w:tc>
      </w:tr>
      <w:tr w:rsidR="009A1024" w:rsidRPr="00E533FF" w:rsidTr="009A1024">
        <w:tc>
          <w:tcPr>
            <w:tcW w:w="9067" w:type="dxa"/>
          </w:tcPr>
          <w:p w:rsidR="009A1024" w:rsidRPr="00E533FF" w:rsidRDefault="00E42D6E" w:rsidP="00E533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Review a</w:t>
            </w:r>
            <w:r w:rsidR="009A1024" w:rsidRPr="00E533FF">
              <w:rPr>
                <w:lang w:val="en-US"/>
              </w:rPr>
              <w:t>rrangements for Local Faculty Groups</w:t>
            </w:r>
          </w:p>
        </w:tc>
      </w:tr>
      <w:tr w:rsidR="009A1024" w:rsidRPr="00E533FF" w:rsidTr="009A1024">
        <w:tc>
          <w:tcPr>
            <w:tcW w:w="9067" w:type="dxa"/>
          </w:tcPr>
          <w:p w:rsidR="009A1024" w:rsidRPr="00E533FF" w:rsidRDefault="00E42D6E" w:rsidP="00E533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Review a</w:t>
            </w:r>
            <w:r w:rsidR="009A1024" w:rsidRPr="00E533FF">
              <w:rPr>
                <w:lang w:val="en-US"/>
              </w:rPr>
              <w:t>rrangements for Professional Development Meetings</w:t>
            </w:r>
          </w:p>
        </w:tc>
      </w:tr>
    </w:tbl>
    <w:p w:rsidR="00E533FF" w:rsidRDefault="00E533FF" w:rsidP="00E533FF">
      <w:pPr>
        <w:pStyle w:val="Heading1"/>
        <w:rPr>
          <w:lang w:val="en-US"/>
        </w:rPr>
      </w:pPr>
      <w:r>
        <w:rPr>
          <w:lang w:val="en-US"/>
        </w:rPr>
        <w:t>Induction Meeting</w:t>
      </w:r>
    </w:p>
    <w:p w:rsidR="00E533FF" w:rsidRPr="00E533FF" w:rsidRDefault="00E533FF" w:rsidP="00E533FF">
      <w:pPr>
        <w:rPr>
          <w:b/>
          <w:i/>
          <w:lang w:val="en-US"/>
        </w:rPr>
      </w:pPr>
      <w:r w:rsidRPr="00E533FF">
        <w:rPr>
          <w:b/>
          <w:i/>
          <w:lang w:val="en-US"/>
        </w:rPr>
        <w:t>The induction Meeting should cover the following items. This list is not exhaustive</w:t>
      </w:r>
    </w:p>
    <w:tbl>
      <w:tblPr>
        <w:tblStyle w:val="TableGrid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9A1024" w:rsidRPr="00E533FF" w:rsidTr="009A1024">
        <w:tc>
          <w:tcPr>
            <w:tcW w:w="8930" w:type="dxa"/>
          </w:tcPr>
          <w:p w:rsidR="009A1024" w:rsidRPr="00E533FF" w:rsidRDefault="009A1024" w:rsidP="00C925E8">
            <w:pPr>
              <w:rPr>
                <w:lang w:val="en-US"/>
              </w:rPr>
            </w:pPr>
            <w:r w:rsidRPr="00E533FF">
              <w:rPr>
                <w:lang w:val="en-US"/>
              </w:rPr>
              <w:t>Review the placements for the year</w:t>
            </w:r>
          </w:p>
        </w:tc>
      </w:tr>
      <w:tr w:rsidR="009A1024" w:rsidRPr="00E533FF" w:rsidTr="009A1024">
        <w:tc>
          <w:tcPr>
            <w:tcW w:w="8930" w:type="dxa"/>
          </w:tcPr>
          <w:p w:rsidR="009A1024" w:rsidRPr="00E533FF" w:rsidRDefault="009A1024" w:rsidP="00C925E8">
            <w:pPr>
              <w:rPr>
                <w:lang w:val="en-US"/>
              </w:rPr>
            </w:pPr>
            <w:r w:rsidRPr="00E533FF">
              <w:rPr>
                <w:lang w:val="en-US"/>
              </w:rPr>
              <w:t>Review the Training Year elements of the Generic Educational Work Schedule or its equivalent</w:t>
            </w:r>
          </w:p>
        </w:tc>
      </w:tr>
      <w:tr w:rsidR="009A1024" w:rsidRPr="00E533FF" w:rsidTr="009A1024">
        <w:tc>
          <w:tcPr>
            <w:tcW w:w="8930" w:type="dxa"/>
          </w:tcPr>
          <w:p w:rsidR="009A1024" w:rsidRPr="00E533FF" w:rsidRDefault="009A1024" w:rsidP="00C925E8">
            <w:pPr>
              <w:rPr>
                <w:lang w:val="en-US"/>
              </w:rPr>
            </w:pPr>
            <w:r w:rsidRPr="00E533FF">
              <w:rPr>
                <w:lang w:val="en-US"/>
              </w:rPr>
              <w:t xml:space="preserve">Construct the </w:t>
            </w:r>
            <w:proofErr w:type="spellStart"/>
            <w:r w:rsidRPr="00E533FF">
              <w:rPr>
                <w:lang w:val="en-US"/>
              </w:rPr>
              <w:t>Personali</w:t>
            </w:r>
            <w:r w:rsidR="00E54F28">
              <w:rPr>
                <w:lang w:val="en-US"/>
              </w:rPr>
              <w:t>s</w:t>
            </w:r>
            <w:r w:rsidRPr="00E533FF">
              <w:rPr>
                <w:lang w:val="en-US"/>
              </w:rPr>
              <w:t>ed</w:t>
            </w:r>
            <w:proofErr w:type="spellEnd"/>
            <w:r w:rsidRPr="00E533FF">
              <w:rPr>
                <w:lang w:val="en-US"/>
              </w:rPr>
              <w:t xml:space="preserve"> Educational Work Schedule for the year or its equivalent</w:t>
            </w:r>
          </w:p>
        </w:tc>
      </w:tr>
      <w:tr w:rsidR="009A1024" w:rsidRPr="00E533FF" w:rsidTr="009A1024">
        <w:tc>
          <w:tcPr>
            <w:tcW w:w="8930" w:type="dxa"/>
          </w:tcPr>
          <w:p w:rsidR="009A1024" w:rsidRPr="00E533FF" w:rsidRDefault="00F92FD1" w:rsidP="00C925E8">
            <w:pPr>
              <w:rPr>
                <w:lang w:val="en-US"/>
              </w:rPr>
            </w:pPr>
            <w:r>
              <w:rPr>
                <w:lang w:val="en-US"/>
              </w:rPr>
              <w:t xml:space="preserve">IMT - </w:t>
            </w:r>
            <w:r w:rsidR="009A1024">
              <w:rPr>
                <w:lang w:val="en-US"/>
              </w:rPr>
              <w:t xml:space="preserve">Define the evidence needed for each </w:t>
            </w:r>
            <w:r w:rsidR="00BE708F">
              <w:rPr>
                <w:lang w:val="en-US"/>
              </w:rPr>
              <w:t>IM</w:t>
            </w:r>
            <w:r w:rsidR="00E54F28">
              <w:rPr>
                <w:lang w:val="en-US"/>
              </w:rPr>
              <w:t>Y</w:t>
            </w:r>
            <w:bookmarkStart w:id="0" w:name="_GoBack"/>
            <w:bookmarkEnd w:id="0"/>
            <w:r w:rsidR="00B54C22">
              <w:rPr>
                <w:lang w:val="en-US"/>
              </w:rPr>
              <w:t>1</w:t>
            </w:r>
            <w:r w:rsidR="00BE708F">
              <w:rPr>
                <w:lang w:val="en-US"/>
              </w:rPr>
              <w:t xml:space="preserve"> </w:t>
            </w:r>
            <w:proofErr w:type="spellStart"/>
            <w:r w:rsidR="009A1024">
              <w:rPr>
                <w:lang w:val="en-US"/>
              </w:rPr>
              <w:t>CiP</w:t>
            </w:r>
            <w:proofErr w:type="spellEnd"/>
            <w:r w:rsidR="009A1024">
              <w:rPr>
                <w:lang w:val="en-US"/>
              </w:rPr>
              <w:t xml:space="preserve"> and how this can be attained</w:t>
            </w:r>
          </w:p>
        </w:tc>
      </w:tr>
      <w:tr w:rsidR="009A1024" w:rsidRPr="00E533FF" w:rsidTr="009A1024">
        <w:tc>
          <w:tcPr>
            <w:tcW w:w="8930" w:type="dxa"/>
          </w:tcPr>
          <w:p w:rsidR="009A1024" w:rsidRPr="00E533FF" w:rsidRDefault="009A1024" w:rsidP="00C925E8">
            <w:pPr>
              <w:rPr>
                <w:lang w:val="en-US"/>
              </w:rPr>
            </w:pPr>
            <w:r w:rsidRPr="00E533FF">
              <w:rPr>
                <w:lang w:val="en-US"/>
              </w:rPr>
              <w:t>Construct the set of Year-Level SMART Personal Development plans to include;</w:t>
            </w:r>
          </w:p>
        </w:tc>
      </w:tr>
      <w:tr w:rsidR="009A1024" w:rsidRPr="00E533FF" w:rsidTr="009A1024">
        <w:tc>
          <w:tcPr>
            <w:tcW w:w="8930" w:type="dxa"/>
          </w:tcPr>
          <w:p w:rsidR="009A1024" w:rsidRPr="00E533FF" w:rsidRDefault="009A1024" w:rsidP="00E533FF">
            <w:pPr>
              <w:jc w:val="right"/>
              <w:rPr>
                <w:lang w:val="en-US"/>
              </w:rPr>
            </w:pPr>
            <w:r w:rsidRPr="00E533FF">
              <w:rPr>
                <w:lang w:val="en-US"/>
              </w:rPr>
              <w:t>MRCP PDP</w:t>
            </w:r>
          </w:p>
        </w:tc>
      </w:tr>
      <w:tr w:rsidR="009A1024" w:rsidRPr="00E533FF" w:rsidTr="009A1024">
        <w:tc>
          <w:tcPr>
            <w:tcW w:w="8930" w:type="dxa"/>
          </w:tcPr>
          <w:p w:rsidR="009A1024" w:rsidRPr="00E533FF" w:rsidRDefault="009A1024" w:rsidP="00E533FF">
            <w:pPr>
              <w:jc w:val="right"/>
              <w:rPr>
                <w:lang w:val="en-US"/>
              </w:rPr>
            </w:pPr>
            <w:r w:rsidRPr="00E533FF">
              <w:rPr>
                <w:lang w:val="en-US"/>
              </w:rPr>
              <w:t>QI PDP</w:t>
            </w:r>
          </w:p>
        </w:tc>
      </w:tr>
      <w:tr w:rsidR="009A1024" w:rsidRPr="00E533FF" w:rsidTr="009A1024">
        <w:tc>
          <w:tcPr>
            <w:tcW w:w="8930" w:type="dxa"/>
          </w:tcPr>
          <w:p w:rsidR="009A1024" w:rsidRPr="00E533FF" w:rsidRDefault="009A1024" w:rsidP="00E533FF">
            <w:pPr>
              <w:jc w:val="right"/>
              <w:rPr>
                <w:lang w:val="en-US"/>
              </w:rPr>
            </w:pPr>
            <w:r w:rsidRPr="00E533FF">
              <w:rPr>
                <w:lang w:val="en-US"/>
              </w:rPr>
              <w:t>ALS</w:t>
            </w:r>
          </w:p>
        </w:tc>
      </w:tr>
      <w:tr w:rsidR="009A1024" w:rsidRPr="00E533FF" w:rsidTr="009A1024">
        <w:tc>
          <w:tcPr>
            <w:tcW w:w="8930" w:type="dxa"/>
          </w:tcPr>
          <w:p w:rsidR="009A1024" w:rsidRPr="00E533FF" w:rsidRDefault="009A1024" w:rsidP="00E533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Study Leave</w:t>
            </w:r>
          </w:p>
        </w:tc>
      </w:tr>
      <w:tr w:rsidR="009A1024" w:rsidRPr="00E533FF" w:rsidTr="009A1024">
        <w:tc>
          <w:tcPr>
            <w:tcW w:w="8930" w:type="dxa"/>
          </w:tcPr>
          <w:p w:rsidR="009A1024" w:rsidRPr="00E533FF" w:rsidRDefault="00374A82" w:rsidP="00C925E8">
            <w:pPr>
              <w:rPr>
                <w:lang w:val="en-US"/>
              </w:rPr>
            </w:pPr>
            <w:r>
              <w:rPr>
                <w:lang w:val="en-US"/>
              </w:rPr>
              <w:t>Outline arra</w:t>
            </w:r>
            <w:r w:rsidR="00026323">
              <w:rPr>
                <w:lang w:val="en-US"/>
              </w:rPr>
              <w:t>ngement for c</w:t>
            </w:r>
            <w:r w:rsidR="009A1024" w:rsidRPr="00E533FF">
              <w:rPr>
                <w:lang w:val="en-US"/>
              </w:rPr>
              <w:t xml:space="preserve">areer </w:t>
            </w:r>
            <w:r w:rsidR="00026323">
              <w:rPr>
                <w:lang w:val="en-US"/>
              </w:rPr>
              <w:t xml:space="preserve">decision support and </w:t>
            </w:r>
            <w:r w:rsidR="009A1024" w:rsidRPr="00E533FF">
              <w:rPr>
                <w:lang w:val="en-US"/>
              </w:rPr>
              <w:t>taster days</w:t>
            </w:r>
          </w:p>
        </w:tc>
      </w:tr>
      <w:tr w:rsidR="009A1024" w:rsidRPr="00E533FF" w:rsidTr="009A1024">
        <w:tc>
          <w:tcPr>
            <w:tcW w:w="8930" w:type="dxa"/>
          </w:tcPr>
          <w:p w:rsidR="009A1024" w:rsidRPr="00E533FF" w:rsidRDefault="009A1024" w:rsidP="00C925E8">
            <w:pPr>
              <w:rPr>
                <w:lang w:val="en-US"/>
              </w:rPr>
            </w:pPr>
            <w:r w:rsidRPr="00E533FF">
              <w:rPr>
                <w:lang w:val="en-US"/>
              </w:rPr>
              <w:t>Discuss the trainee’s career plans and help facilitate these</w:t>
            </w:r>
          </w:p>
        </w:tc>
      </w:tr>
      <w:tr w:rsidR="009A1024" w:rsidRPr="00E533FF" w:rsidTr="009A1024">
        <w:tc>
          <w:tcPr>
            <w:tcW w:w="8930" w:type="dxa"/>
          </w:tcPr>
          <w:p w:rsidR="009A1024" w:rsidRPr="00E533FF" w:rsidRDefault="009A1024" w:rsidP="00C925E8">
            <w:pPr>
              <w:rPr>
                <w:lang w:val="en-US"/>
              </w:rPr>
            </w:pPr>
            <w:r w:rsidRPr="00E533FF">
              <w:rPr>
                <w:lang w:val="en-US"/>
              </w:rPr>
              <w:t>Discuss the use of Reflection and make an assessment of how the trainee uses reflection and dynamic PDPs</w:t>
            </w:r>
          </w:p>
        </w:tc>
      </w:tr>
      <w:tr w:rsidR="009A1024" w:rsidRPr="00E533FF" w:rsidTr="009A1024">
        <w:tc>
          <w:tcPr>
            <w:tcW w:w="8930" w:type="dxa"/>
          </w:tcPr>
          <w:p w:rsidR="009A1024" w:rsidRPr="00E533FF" w:rsidRDefault="009B6A57" w:rsidP="00C925E8">
            <w:pPr>
              <w:rPr>
                <w:lang w:val="en-US"/>
              </w:rPr>
            </w:pPr>
            <w:r w:rsidRPr="009B6A57">
              <w:rPr>
                <w:lang w:val="en-US"/>
              </w:rPr>
              <w:t>Review arrangements</w:t>
            </w:r>
            <w:r>
              <w:rPr>
                <w:lang w:val="en-US"/>
              </w:rPr>
              <w:t xml:space="preserve"> for</w:t>
            </w:r>
            <w:r w:rsidR="009A1024" w:rsidRPr="00E533FF">
              <w:rPr>
                <w:lang w:val="en-US"/>
              </w:rPr>
              <w:t xml:space="preserve"> the teaching programme</w:t>
            </w:r>
          </w:p>
        </w:tc>
      </w:tr>
      <w:tr w:rsidR="009A1024" w:rsidRPr="00E533FF" w:rsidTr="009A1024">
        <w:tc>
          <w:tcPr>
            <w:tcW w:w="8930" w:type="dxa"/>
          </w:tcPr>
          <w:p w:rsidR="009A1024" w:rsidRPr="00E533FF" w:rsidRDefault="000458D7" w:rsidP="00C925E8">
            <w:pPr>
              <w:rPr>
                <w:lang w:val="en-US"/>
              </w:rPr>
            </w:pPr>
            <w:r w:rsidRPr="000458D7">
              <w:rPr>
                <w:lang w:val="en-US"/>
              </w:rPr>
              <w:t>Review arrangements</w:t>
            </w:r>
            <w:r>
              <w:rPr>
                <w:lang w:val="en-US"/>
              </w:rPr>
              <w:t xml:space="preserve"> for</w:t>
            </w:r>
            <w:r w:rsidR="009A1024" w:rsidRPr="00E533FF">
              <w:rPr>
                <w:lang w:val="en-US"/>
              </w:rPr>
              <w:t xml:space="preserve"> procedural simulation</w:t>
            </w:r>
          </w:p>
        </w:tc>
      </w:tr>
      <w:tr w:rsidR="009A1024" w:rsidRPr="00E533FF" w:rsidTr="009A1024">
        <w:tc>
          <w:tcPr>
            <w:tcW w:w="8930" w:type="dxa"/>
          </w:tcPr>
          <w:p w:rsidR="009A1024" w:rsidRPr="00E533FF" w:rsidRDefault="000458D7" w:rsidP="00C925E8">
            <w:pPr>
              <w:rPr>
                <w:lang w:val="en-US"/>
              </w:rPr>
            </w:pPr>
            <w:r w:rsidRPr="000458D7">
              <w:rPr>
                <w:lang w:val="en-US"/>
              </w:rPr>
              <w:t>Review arrangements</w:t>
            </w:r>
            <w:r>
              <w:rPr>
                <w:lang w:val="en-US"/>
              </w:rPr>
              <w:t xml:space="preserve"> for</w:t>
            </w:r>
            <w:r w:rsidR="009A1024" w:rsidRPr="00E533FF">
              <w:rPr>
                <w:lang w:val="en-US"/>
              </w:rPr>
              <w:t xml:space="preserve"> procedural skill consolidation</w:t>
            </w:r>
          </w:p>
        </w:tc>
      </w:tr>
      <w:tr w:rsidR="009A1024" w:rsidRPr="00E533FF" w:rsidTr="009A1024">
        <w:tc>
          <w:tcPr>
            <w:tcW w:w="8930" w:type="dxa"/>
          </w:tcPr>
          <w:p w:rsidR="009A1024" w:rsidRPr="00E533FF" w:rsidRDefault="000458D7" w:rsidP="00C925E8">
            <w:pPr>
              <w:rPr>
                <w:lang w:val="en-US"/>
              </w:rPr>
            </w:pPr>
            <w:r w:rsidRPr="000458D7">
              <w:rPr>
                <w:lang w:val="en-US"/>
              </w:rPr>
              <w:t xml:space="preserve">Review arrangements </w:t>
            </w:r>
            <w:r w:rsidR="009A1024" w:rsidRPr="00E533FF">
              <w:rPr>
                <w:lang w:val="en-US"/>
              </w:rPr>
              <w:t>for LTFT training if appropriate</w:t>
            </w:r>
          </w:p>
        </w:tc>
      </w:tr>
      <w:tr w:rsidR="009A1024" w:rsidRPr="00E533FF" w:rsidTr="009A1024">
        <w:tc>
          <w:tcPr>
            <w:tcW w:w="8930" w:type="dxa"/>
          </w:tcPr>
          <w:p w:rsidR="009A1024" w:rsidRPr="00E533FF" w:rsidRDefault="009A1024" w:rsidP="00C925E8">
            <w:pPr>
              <w:rPr>
                <w:lang w:val="en-US"/>
              </w:rPr>
            </w:pPr>
            <w:r w:rsidRPr="00E533FF">
              <w:rPr>
                <w:lang w:val="en-US"/>
              </w:rPr>
              <w:t>Plan additional meetings including the Professional Development Meetings and the interaction with the Placement Clinical Supervisors</w:t>
            </w:r>
          </w:p>
        </w:tc>
      </w:tr>
      <w:tr w:rsidR="009A1024" w:rsidRPr="00E533FF" w:rsidTr="009A1024">
        <w:tc>
          <w:tcPr>
            <w:tcW w:w="8930" w:type="dxa"/>
          </w:tcPr>
          <w:p w:rsidR="009A1024" w:rsidRPr="00E533FF" w:rsidRDefault="009A1024" w:rsidP="00C925E8">
            <w:pPr>
              <w:rPr>
                <w:lang w:val="en-US"/>
              </w:rPr>
            </w:pPr>
            <w:r w:rsidRPr="00E533FF">
              <w:rPr>
                <w:lang w:val="en-US"/>
              </w:rPr>
              <w:t>Planning of SLEs and WPBA</w:t>
            </w:r>
          </w:p>
        </w:tc>
      </w:tr>
      <w:tr w:rsidR="009A1024" w:rsidRPr="00E533FF" w:rsidTr="009A1024">
        <w:tc>
          <w:tcPr>
            <w:tcW w:w="8930" w:type="dxa"/>
          </w:tcPr>
          <w:p w:rsidR="009A1024" w:rsidRPr="00E533FF" w:rsidRDefault="0069486C" w:rsidP="00C925E8">
            <w:pPr>
              <w:rPr>
                <w:lang w:val="en-US"/>
              </w:rPr>
            </w:pPr>
            <w:r w:rsidRPr="0069486C">
              <w:rPr>
                <w:lang w:val="en-US"/>
              </w:rPr>
              <w:t>Review arrangements</w:t>
            </w:r>
            <w:r w:rsidR="009A1024" w:rsidRPr="00E533FF">
              <w:rPr>
                <w:lang w:val="en-US"/>
              </w:rPr>
              <w:t xml:space="preserve"> for MSF</w:t>
            </w:r>
          </w:p>
        </w:tc>
      </w:tr>
      <w:tr w:rsidR="009A1024" w:rsidRPr="00E533FF" w:rsidTr="009A1024">
        <w:tc>
          <w:tcPr>
            <w:tcW w:w="8930" w:type="dxa"/>
          </w:tcPr>
          <w:p w:rsidR="009A1024" w:rsidRPr="00E533FF" w:rsidRDefault="009A1024" w:rsidP="00C925E8">
            <w:pPr>
              <w:rPr>
                <w:lang w:val="en-US"/>
              </w:rPr>
            </w:pPr>
            <w:r w:rsidRPr="00E533FF">
              <w:rPr>
                <w:lang w:val="en-US"/>
              </w:rPr>
              <w:t>Review the Decision Aid</w:t>
            </w:r>
          </w:p>
        </w:tc>
      </w:tr>
      <w:tr w:rsidR="009A1024" w:rsidRPr="00E533FF" w:rsidTr="009A1024">
        <w:tc>
          <w:tcPr>
            <w:tcW w:w="8930" w:type="dxa"/>
          </w:tcPr>
          <w:p w:rsidR="009A1024" w:rsidRPr="00E533FF" w:rsidRDefault="0069486C" w:rsidP="00C925E8">
            <w:pPr>
              <w:rPr>
                <w:lang w:val="en-US"/>
              </w:rPr>
            </w:pPr>
            <w:r w:rsidRPr="0069486C">
              <w:rPr>
                <w:lang w:val="en-US"/>
              </w:rPr>
              <w:t>Review arrangements</w:t>
            </w:r>
            <w:r w:rsidR="009A1024" w:rsidRPr="00E533FF">
              <w:rPr>
                <w:lang w:val="en-US"/>
              </w:rPr>
              <w:t xml:space="preserve"> for Interim Review of Competence Progression (IRCP)</w:t>
            </w:r>
          </w:p>
        </w:tc>
      </w:tr>
      <w:tr w:rsidR="009A1024" w:rsidRPr="00E533FF" w:rsidTr="009A1024">
        <w:tc>
          <w:tcPr>
            <w:tcW w:w="8930" w:type="dxa"/>
          </w:tcPr>
          <w:p w:rsidR="009A1024" w:rsidRPr="00E533FF" w:rsidRDefault="006D7811" w:rsidP="00C925E8">
            <w:pPr>
              <w:rPr>
                <w:lang w:val="en-US"/>
              </w:rPr>
            </w:pPr>
            <w:r>
              <w:rPr>
                <w:lang w:val="en-US"/>
              </w:rPr>
              <w:t>Discuss a</w:t>
            </w:r>
            <w:r w:rsidR="009A1024" w:rsidRPr="00E533FF">
              <w:rPr>
                <w:lang w:val="en-US"/>
              </w:rPr>
              <w:t>rrangements for Annual Review of Competency Progression (ARCP) and the writing and discussion of the Educational Supervisor Report</w:t>
            </w:r>
          </w:p>
        </w:tc>
      </w:tr>
      <w:tr w:rsidR="009A1024" w:rsidRPr="00E533FF" w:rsidTr="009A1024">
        <w:tc>
          <w:tcPr>
            <w:tcW w:w="8930" w:type="dxa"/>
          </w:tcPr>
          <w:p w:rsidR="009A1024" w:rsidRPr="00E533FF" w:rsidRDefault="0069486C" w:rsidP="00C925E8">
            <w:pPr>
              <w:rPr>
                <w:lang w:val="en-US"/>
              </w:rPr>
            </w:pPr>
            <w:r w:rsidRPr="0069486C">
              <w:rPr>
                <w:lang w:val="en-US"/>
              </w:rPr>
              <w:t xml:space="preserve">Review arrangements </w:t>
            </w:r>
            <w:r>
              <w:rPr>
                <w:lang w:val="en-US"/>
              </w:rPr>
              <w:t xml:space="preserve">for </w:t>
            </w:r>
            <w:r w:rsidR="00F77198">
              <w:rPr>
                <w:lang w:val="en-US"/>
              </w:rPr>
              <w:t>p</w:t>
            </w:r>
            <w:r w:rsidR="009A1024" w:rsidRPr="00E533FF">
              <w:rPr>
                <w:lang w:val="en-US"/>
              </w:rPr>
              <w:t>astoral support</w:t>
            </w:r>
            <w:r w:rsidR="00421F69">
              <w:rPr>
                <w:rStyle w:val="FootnoteReference"/>
                <w:lang w:val="en-US"/>
              </w:rPr>
              <w:footnoteReference w:id="1"/>
            </w:r>
            <w:r w:rsidR="009A1024" w:rsidRPr="00E533FF">
              <w:rPr>
                <w:lang w:val="en-US"/>
              </w:rPr>
              <w:t xml:space="preserve"> </w:t>
            </w:r>
          </w:p>
        </w:tc>
      </w:tr>
      <w:tr w:rsidR="009A1024" w:rsidRPr="00E533FF" w:rsidTr="009A1024">
        <w:tc>
          <w:tcPr>
            <w:tcW w:w="8930" w:type="dxa"/>
          </w:tcPr>
          <w:p w:rsidR="009A1024" w:rsidRPr="00E533FF" w:rsidRDefault="006D7811" w:rsidP="00C925E8">
            <w:pPr>
              <w:rPr>
                <w:lang w:val="en-US"/>
              </w:rPr>
            </w:pPr>
            <w:r w:rsidRPr="006D7811">
              <w:rPr>
                <w:lang w:val="en-US"/>
              </w:rPr>
              <w:t>Review arrangements</w:t>
            </w:r>
            <w:r w:rsidR="009A1024" w:rsidRPr="00E533FF">
              <w:rPr>
                <w:lang w:val="en-US"/>
              </w:rPr>
              <w:t xml:space="preserve"> for reporting of concerns</w:t>
            </w:r>
          </w:p>
        </w:tc>
      </w:tr>
    </w:tbl>
    <w:p w:rsidR="00E533FF" w:rsidRPr="00E533FF" w:rsidRDefault="00E533FF" w:rsidP="007930F4">
      <w:pPr>
        <w:rPr>
          <w:lang w:val="en-US"/>
        </w:rPr>
      </w:pPr>
    </w:p>
    <w:sectPr w:rsidR="00E533FF" w:rsidRPr="00E533FF" w:rsidSect="004B7E7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DBE" w:rsidRDefault="00756DBE" w:rsidP="00421F69">
      <w:pPr>
        <w:spacing w:after="0" w:line="240" w:lineRule="auto"/>
      </w:pPr>
      <w:r>
        <w:separator/>
      </w:r>
    </w:p>
  </w:endnote>
  <w:endnote w:type="continuationSeparator" w:id="0">
    <w:p w:rsidR="00756DBE" w:rsidRDefault="00756DBE" w:rsidP="00421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DBE" w:rsidRDefault="00756DBE" w:rsidP="00421F69">
      <w:pPr>
        <w:spacing w:after="0" w:line="240" w:lineRule="auto"/>
      </w:pPr>
      <w:r>
        <w:separator/>
      </w:r>
    </w:p>
  </w:footnote>
  <w:footnote w:type="continuationSeparator" w:id="0">
    <w:p w:rsidR="00756DBE" w:rsidRDefault="00756DBE" w:rsidP="00421F69">
      <w:pPr>
        <w:spacing w:after="0" w:line="240" w:lineRule="auto"/>
      </w:pPr>
      <w:r>
        <w:continuationSeparator/>
      </w:r>
    </w:p>
  </w:footnote>
  <w:footnote w:id="1">
    <w:p w:rsidR="00421F69" w:rsidRPr="00421F69" w:rsidRDefault="00421F6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135176">
        <w:rPr>
          <w:lang w:val="en-US"/>
        </w:rPr>
        <w:t xml:space="preserve">Pastoral support includes all elements of support for a trainee </w:t>
      </w:r>
      <w:r w:rsidR="00C72847">
        <w:rPr>
          <w:lang w:val="en-US"/>
        </w:rPr>
        <w:t xml:space="preserve">around issues that may detract from training or working. It should include where to </w:t>
      </w:r>
      <w:r w:rsidR="004600A4">
        <w:rPr>
          <w:lang w:val="en-US"/>
        </w:rPr>
        <w:t xml:space="preserve">go for help on issuers concerning health and general </w:t>
      </w:r>
      <w:r w:rsidR="004B7E7D">
        <w:rPr>
          <w:lang w:val="en-US"/>
        </w:rPr>
        <w:t>wellbeing.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5026E"/>
    <w:multiLevelType w:val="hybridMultilevel"/>
    <w:tmpl w:val="D4009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izabeth Goldsmith">
    <w15:presenceInfo w15:providerId="AD" w15:userId="S-1-5-21-2119379497-734856572-1062434389-228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FF"/>
    <w:rsid w:val="00026323"/>
    <w:rsid w:val="000458D7"/>
    <w:rsid w:val="00047194"/>
    <w:rsid w:val="00135176"/>
    <w:rsid w:val="002F0F77"/>
    <w:rsid w:val="00374A82"/>
    <w:rsid w:val="00421F69"/>
    <w:rsid w:val="004600A4"/>
    <w:rsid w:val="00486253"/>
    <w:rsid w:val="004B7E7D"/>
    <w:rsid w:val="0062004F"/>
    <w:rsid w:val="0069486C"/>
    <w:rsid w:val="006D7811"/>
    <w:rsid w:val="00756DBE"/>
    <w:rsid w:val="00766602"/>
    <w:rsid w:val="007930F4"/>
    <w:rsid w:val="009326C6"/>
    <w:rsid w:val="00973645"/>
    <w:rsid w:val="009A1024"/>
    <w:rsid w:val="009B6A57"/>
    <w:rsid w:val="00B54C22"/>
    <w:rsid w:val="00BE708F"/>
    <w:rsid w:val="00C72847"/>
    <w:rsid w:val="00DE5C02"/>
    <w:rsid w:val="00E42D6E"/>
    <w:rsid w:val="00E533FF"/>
    <w:rsid w:val="00E54F28"/>
    <w:rsid w:val="00EB361C"/>
    <w:rsid w:val="00EF5630"/>
    <w:rsid w:val="00F51E23"/>
    <w:rsid w:val="00F77198"/>
    <w:rsid w:val="00F9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3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33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3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53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53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qFormat/>
    <w:rsid w:val="00E533F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21F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1F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1F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3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33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3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53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53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qFormat/>
    <w:rsid w:val="00E533F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21F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1F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1F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B6402-B119-48F4-A74D-C474D6D1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Physicians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Bright</dc:creator>
  <cp:lastModifiedBy>Victoria Ong</cp:lastModifiedBy>
  <cp:revision>2</cp:revision>
  <dcterms:created xsi:type="dcterms:W3CDTF">2019-07-03T10:00:00Z</dcterms:created>
  <dcterms:modified xsi:type="dcterms:W3CDTF">2019-07-03T10:00:00Z</dcterms:modified>
</cp:coreProperties>
</file>